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CF" w:rsidRDefault="008B65CF"/>
    <w:p w:rsidR="00DD0BD1" w:rsidRDefault="000F14A1" w:rsidP="000F14A1">
      <w:r>
        <w:rPr>
          <w:noProof/>
        </w:rPr>
        <mc:AlternateContent>
          <mc:Choice Requires="wps">
            <w:drawing>
              <wp:anchor distT="0" distB="0" distL="114300" distR="114300" simplePos="0" relativeHeight="251659264" behindDoc="0" locked="0" layoutInCell="1" allowOverlap="1" wp14:anchorId="6B3D5FD4" wp14:editId="2C92423A">
                <wp:simplePos x="0" y="0"/>
                <wp:positionH relativeFrom="column">
                  <wp:posOffset>-1196163</wp:posOffset>
                </wp:positionH>
                <wp:positionV relativeFrom="paragraph">
                  <wp:posOffset>133083</wp:posOffset>
                </wp:positionV>
                <wp:extent cx="7667625" cy="1733107"/>
                <wp:effectExtent l="19050" t="19050" r="28575" b="577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733107"/>
                        </a:xfrm>
                        <a:prstGeom prst="rect">
                          <a:avLst/>
                        </a:prstGeom>
                        <a:solidFill>
                          <a:srgbClr val="C00000"/>
                        </a:solidFill>
                        <a:ln w="38100" cap="flat">
                          <a:solidFill>
                            <a:schemeClr val="tx1"/>
                          </a:solidFill>
                          <a:miter lim="800000"/>
                          <a:headEnd/>
                          <a:tailEnd/>
                        </a:ln>
                        <a:effectLst>
                          <a:reflection endPos="0" dir="5400000" sy="-100000" algn="bl" rotWithShape="0"/>
                          <a:softEdge rad="0"/>
                        </a:effectLst>
                      </wps:spPr>
                      <wps:txbx>
                        <w:txbxContent>
                          <w:p w:rsidR="00845AEE" w:rsidRDefault="00845AEE" w:rsidP="00224B3D">
                            <w:pPr>
                              <w:jc w:val="center"/>
                            </w:pPr>
                          </w:p>
                          <w:p w:rsidR="00845AEE" w:rsidRDefault="00845AEE" w:rsidP="00224B3D">
                            <w:pPr>
                              <w:ind w:left="1440" w:firstLine="720"/>
                            </w:pPr>
                            <w:r>
                              <w:tab/>
                            </w:r>
                            <w: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2pt;margin-top:10.5pt;width:603.75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" fillcolor="#c00000" strokecolor="black [3213]" strokeweight="3pt">
                <v:textbox>
                  <w:txbxContent>
                    <w:p w:rsidR="00845AEE" w:rsidRDefault="00845AEE" w:rsidP="00224B3D">
                      <w:pPr>
                        <w:jc w:val="center"/>
                      </w:pPr>
                    </w:p>
                    <w:p w:rsidR="00845AEE" w:rsidRDefault="00845AEE" w:rsidP="00224B3D">
                      <w:pPr>
                        <w:ind w:left="1440" w:firstLine="720"/>
                      </w:pPr>
                      <w:r>
                        <w:tab/>
                      </w:r>
                      <w:r>
                        <w:tab/>
                        <w:t xml:space="preserve"> </w:t>
                      </w:r>
                    </w:p>
                  </w:txbxContent>
                </v:textbox>
              </v:shape>
            </w:pict>
          </mc:Fallback>
        </mc:AlternateContent>
      </w:r>
      <w:r>
        <w:tab/>
      </w:r>
    </w:p>
    <w:p w:rsidR="00DD0BD1" w:rsidRDefault="00DD0BD1"/>
    <w:p w:rsidR="00DD0BD1" w:rsidRPr="00DD0BD1" w:rsidRDefault="000F14A1">
      <w:pPr>
        <w:rPr>
          <w:rFonts w:ascii="Arial" w:hAnsi="Arial" w:cs="Arial"/>
        </w:rPr>
      </w:pPr>
      <w:r>
        <w:rPr>
          <w:rFonts w:ascii="Arial" w:hAnsi="Arial" w:cs="Arial"/>
          <w:b/>
          <w:noProof/>
          <w:sz w:val="40"/>
          <w:szCs w:val="40"/>
        </w:rPr>
        <mc:AlternateContent>
          <mc:Choice Requires="wps">
            <w:drawing>
              <wp:anchor distT="0" distB="0" distL="114300" distR="114300" simplePos="0" relativeHeight="251672576" behindDoc="0" locked="0" layoutInCell="1" allowOverlap="1" wp14:anchorId="69637BDA" wp14:editId="28934F76">
                <wp:simplePos x="0" y="0"/>
                <wp:positionH relativeFrom="column">
                  <wp:posOffset>-5538</wp:posOffset>
                </wp:positionH>
                <wp:positionV relativeFrom="paragraph">
                  <wp:posOffset>111760</wp:posOffset>
                </wp:positionV>
                <wp:extent cx="3604437" cy="1092529"/>
                <wp:effectExtent l="0" t="0" r="15240" b="12700"/>
                <wp:wrapNone/>
                <wp:docPr id="7" name="Text Box 7"/>
                <wp:cNvGraphicFramePr/>
                <a:graphic xmlns:a="http://schemas.openxmlformats.org/drawingml/2006/main">
                  <a:graphicData uri="http://schemas.microsoft.com/office/word/2010/wordprocessingShape">
                    <wps:wsp>
                      <wps:cNvSpPr txBox="1"/>
                      <wps:spPr>
                        <a:xfrm>
                          <a:off x="0" y="0"/>
                          <a:ext cx="3604437" cy="1092529"/>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AEE" w:rsidRDefault="00845AEE">
                            <w:r>
                              <w:t xml:space="preserve">       </w:t>
                            </w:r>
                            <w:r>
                              <w:rPr>
                                <w:noProof/>
                              </w:rPr>
                              <w:drawing>
                                <wp:inline distT="0" distB="0" distL="0" distR="0">
                                  <wp:extent cx="999460" cy="963740"/>
                                  <wp:effectExtent l="0" t="0" r="0" b="8255"/>
                                  <wp:docPr id="10" name="Picture 10" descr="http://www.commonbadge.dpc.wa.gov.au/PublishingImages/downloads/govOfWA+Text/govOfWA+TextBlack_562x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mmonbadge.dpc.wa.gov.au/PublishingImages/downloads/govOfWA+Text/govOfWA+TextBlack_562x5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467" cy="963746"/>
                                          </a:xfrm>
                                          <a:prstGeom prst="rect">
                                            <a:avLst/>
                                          </a:prstGeom>
                                          <a:noFill/>
                                          <a:ln>
                                            <a:noFill/>
                                          </a:ln>
                                        </pic:spPr>
                                      </pic:pic>
                                    </a:graphicData>
                                  </a:graphic>
                                </wp:inline>
                              </w:drawing>
                            </w:r>
                            <w:r>
                              <w:t xml:space="preserve">                </w:t>
                            </w:r>
                            <w:r>
                              <w:object w:dxaOrig="9308"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3pt;height:67.7pt" o:ole="" o:bordertopcolor="this" o:borderleftcolor="this" o:borderbottomcolor="this" o:borderrightcolor="this" fillcolor="#c80000">
                                  <v:imagedata r:id="rId10" o:title=""/>
                                </v:shape>
                                <o:OLEObject Type="Embed" ProgID="MSPhotoEd.3" ShapeID="_x0000_i1026" DrawAspect="Content" ObjectID="_1414478799" r:id="rId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5pt;margin-top:8.8pt;width:283.8pt;height:8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" fillcolor="white [3201]" strokeweight="2pt">
                <v:textbox>
                  <w:txbxContent>
                    <w:p w:rsidR="00845AEE" w:rsidRDefault="00845AEE">
                      <w:r>
                        <w:t xml:space="preserve">       </w:t>
                      </w:r>
                      <w:r>
                        <w:rPr>
                          <w:noProof/>
                        </w:rPr>
                        <w:drawing>
                          <wp:inline distT="0" distB="0" distL="0" distR="0">
                            <wp:extent cx="999460" cy="963740"/>
                            <wp:effectExtent l="0" t="0" r="0" b="8255"/>
                            <wp:docPr id="10" name="Picture 10" descr="http://www.commonbadge.dpc.wa.gov.au/PublishingImages/downloads/govOfWA+Text/govOfWA+TextBlack_562x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mmonbadge.dpc.wa.gov.au/PublishingImages/downloads/govOfWA+Text/govOfWA+TextBlack_562x5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467" cy="963746"/>
                                    </a:xfrm>
                                    <a:prstGeom prst="rect">
                                      <a:avLst/>
                                    </a:prstGeom>
                                    <a:noFill/>
                                    <a:ln>
                                      <a:noFill/>
                                    </a:ln>
                                  </pic:spPr>
                                </pic:pic>
                              </a:graphicData>
                            </a:graphic>
                          </wp:inline>
                        </w:drawing>
                      </w:r>
                      <w:r>
                        <w:t xml:space="preserve">                </w:t>
                      </w:r>
                      <w:r>
                        <w:object w:dxaOrig="9308" w:dyaOrig="4575">
                          <v:shape id="_x0000_i1026" type="#_x0000_t75" style="width:117.3pt;height:67.7pt" o:ole="" o:bordertopcolor="this" o:borderleftcolor="this" o:borderbottomcolor="this" o:borderrightcolor="this" fillcolor="#c80000">
                            <v:imagedata r:id="rId13" o:title=""/>
                          </v:shape>
                          <o:OLEObject Type="Embed" ProgID="MSPhotoEd.3" ShapeID="_x0000_i1026" DrawAspect="Content" ObjectID="_1413021677" r:id="rId14"/>
                        </w:object>
                      </w:r>
                    </w:p>
                  </w:txbxContent>
                </v:textbox>
              </v:shape>
            </w:pict>
          </mc:Fallback>
        </mc:AlternateContent>
      </w:r>
    </w:p>
    <w:p w:rsidR="00DD0BD1" w:rsidRDefault="00DD0BD1">
      <w:pPr>
        <w:rPr>
          <w:rFonts w:ascii="Arial" w:hAnsi="Arial" w:cs="Arial"/>
          <w:b/>
          <w:sz w:val="40"/>
          <w:szCs w:val="40"/>
        </w:rPr>
      </w:pPr>
    </w:p>
    <w:p w:rsidR="00DD0BD1" w:rsidRPr="00B1446A" w:rsidRDefault="00DD0BD1">
      <w:pPr>
        <w:rPr>
          <w:rFonts w:ascii="Arial" w:hAnsi="Arial" w:cs="Arial"/>
          <w:b/>
          <w:sz w:val="16"/>
          <w:szCs w:val="16"/>
        </w:rPr>
      </w:pPr>
    </w:p>
    <w:p w:rsidR="00B1446A" w:rsidRDefault="00B1446A"/>
    <w:p w:rsidR="00DD0BD1" w:rsidRDefault="00CF3C82">
      <w:pPr>
        <w:rPr>
          <w:rFonts w:ascii="Arial" w:hAnsi="Arial" w:cs="Arial"/>
          <w:b/>
          <w:sz w:val="40"/>
          <w:szCs w:val="40"/>
        </w:rPr>
      </w:pPr>
      <w:r>
        <w:t xml:space="preserve">      </w:t>
      </w:r>
      <w:r w:rsidR="00B1446A">
        <w:t xml:space="preserve">        </w:t>
      </w:r>
    </w:p>
    <w:p w:rsidR="00DD0BD1" w:rsidRDefault="000F14A1">
      <w:pPr>
        <w:rPr>
          <w:rFonts w:ascii="Arial" w:hAnsi="Arial" w:cs="Arial"/>
          <w:b/>
          <w:sz w:val="40"/>
          <w:szCs w:val="40"/>
        </w:rPr>
      </w:pPr>
      <w:r>
        <w:rPr>
          <w:rFonts w:ascii="Arial" w:hAnsi="Arial" w:cs="Arial"/>
          <w:b/>
          <w:sz w:val="40"/>
          <w:szCs w:val="40"/>
        </w:rPr>
        <w:tab/>
      </w:r>
    </w:p>
    <w:p w:rsidR="00B1446A" w:rsidRDefault="00B1446A">
      <w:pPr>
        <w:rPr>
          <w:rFonts w:ascii="Arial" w:hAnsi="Arial" w:cs="Arial"/>
          <w:b/>
          <w:sz w:val="52"/>
          <w:szCs w:val="52"/>
        </w:rPr>
      </w:pPr>
    </w:p>
    <w:p w:rsidR="000F14A1" w:rsidRDefault="000F14A1" w:rsidP="00224B3D">
      <w:pPr>
        <w:rPr>
          <w:rFonts w:ascii="Arial" w:hAnsi="Arial" w:cs="Arial"/>
          <w:sz w:val="52"/>
          <w:szCs w:val="52"/>
        </w:rPr>
      </w:pPr>
    </w:p>
    <w:p w:rsidR="000F14A1" w:rsidRDefault="000F14A1" w:rsidP="00224B3D">
      <w:pPr>
        <w:rPr>
          <w:rFonts w:ascii="Arial" w:hAnsi="Arial" w:cs="Arial"/>
          <w:sz w:val="52"/>
          <w:szCs w:val="52"/>
        </w:rPr>
      </w:pPr>
    </w:p>
    <w:p w:rsidR="00224B3D" w:rsidRPr="00224B3D" w:rsidRDefault="00224B3D" w:rsidP="00224B3D">
      <w:pPr>
        <w:rPr>
          <w:rFonts w:ascii="Arial" w:hAnsi="Arial" w:cs="Arial"/>
          <w:sz w:val="52"/>
          <w:szCs w:val="52"/>
        </w:rPr>
      </w:pPr>
      <w:r w:rsidRPr="00224B3D">
        <w:rPr>
          <w:rFonts w:ascii="Arial" w:hAnsi="Arial" w:cs="Arial"/>
          <w:sz w:val="52"/>
          <w:szCs w:val="52"/>
        </w:rPr>
        <w:t>Western Australian Museum</w:t>
      </w:r>
    </w:p>
    <w:p w:rsidR="00DD0BD1" w:rsidRDefault="00DD0BD1">
      <w:pPr>
        <w:rPr>
          <w:rFonts w:ascii="Arial" w:hAnsi="Arial" w:cs="Arial"/>
          <w:sz w:val="40"/>
          <w:szCs w:val="40"/>
        </w:rPr>
      </w:pPr>
    </w:p>
    <w:p w:rsidR="00224B3D" w:rsidRPr="00DD0BD1" w:rsidRDefault="00224B3D">
      <w:pPr>
        <w:rPr>
          <w:rFonts w:ascii="Arial" w:hAnsi="Arial" w:cs="Arial"/>
          <w:sz w:val="40"/>
          <w:szCs w:val="40"/>
        </w:rPr>
      </w:pPr>
    </w:p>
    <w:p w:rsidR="00DD0BD1" w:rsidRDefault="00DD0BD1">
      <w:pPr>
        <w:rPr>
          <w:rFonts w:ascii="Arial" w:hAnsi="Arial" w:cs="Arial"/>
          <w:b/>
          <w:sz w:val="52"/>
          <w:szCs w:val="52"/>
        </w:rPr>
      </w:pPr>
      <w:r w:rsidRPr="00224B3D">
        <w:rPr>
          <w:rFonts w:ascii="Arial" w:hAnsi="Arial" w:cs="Arial"/>
          <w:b/>
          <w:sz w:val="52"/>
          <w:szCs w:val="52"/>
        </w:rPr>
        <w:t>Disability Access and Inclusion Plan 2013 – 2017</w:t>
      </w:r>
    </w:p>
    <w:p w:rsidR="00797AAE" w:rsidRDefault="00797AAE">
      <w:pPr>
        <w:rPr>
          <w:rFonts w:ascii="Arial" w:hAnsi="Arial" w:cs="Arial"/>
          <w:b/>
          <w:sz w:val="52"/>
          <w:szCs w:val="52"/>
        </w:rPr>
      </w:pPr>
    </w:p>
    <w:p w:rsidR="00DD0BD1" w:rsidRPr="00797AAE" w:rsidRDefault="00797AAE" w:rsidP="00DD0BD1">
      <w:pPr>
        <w:rPr>
          <w:rFonts w:ascii="Arial" w:hAnsi="Arial" w:cs="Arial"/>
        </w:rPr>
      </w:pPr>
      <w:r w:rsidRPr="00797AAE">
        <w:rPr>
          <w:rFonts w:ascii="Arial" w:hAnsi="Arial" w:cs="Arial"/>
          <w:sz w:val="52"/>
          <w:szCs w:val="52"/>
        </w:rPr>
        <w:t>Draft</w:t>
      </w:r>
    </w:p>
    <w:p w:rsidR="00B1446A" w:rsidRDefault="00B1446A" w:rsidP="00DD0BD1">
      <w:pPr>
        <w:rPr>
          <w:rFonts w:ascii="Arial" w:hAnsi="Arial" w:cs="Arial"/>
        </w:rPr>
      </w:pPr>
    </w:p>
    <w:p w:rsidR="00CF3C82" w:rsidRDefault="00CF3C82" w:rsidP="00DD0BD1">
      <w:pPr>
        <w:rPr>
          <w:rFonts w:ascii="Arial" w:hAnsi="Arial" w:cs="Arial"/>
        </w:rPr>
      </w:pPr>
    </w:p>
    <w:p w:rsidR="00DD0BD1" w:rsidRDefault="00CF3C82" w:rsidP="00DD0BD1">
      <w:pPr>
        <w:rPr>
          <w:rFonts w:ascii="Arial" w:hAnsi="Arial" w:cs="Arial"/>
        </w:rPr>
      </w:pPr>
      <w:r>
        <w:rPr>
          <w:rFonts w:ascii="Arial" w:hAnsi="Arial" w:cs="Arial"/>
        </w:rPr>
        <w:t xml:space="preserve">      </w:t>
      </w:r>
    </w:p>
    <w:p w:rsidR="00AE0795" w:rsidRDefault="00AE0795" w:rsidP="00DD0BD1">
      <w:pPr>
        <w:rPr>
          <w:rFonts w:ascii="Arial" w:hAnsi="Arial" w:cs="Arial"/>
        </w:rPr>
      </w:pPr>
    </w:p>
    <w:p w:rsidR="00224B3D" w:rsidRDefault="00224B3D" w:rsidP="00DD0BD1">
      <w:pPr>
        <w:rPr>
          <w:rFonts w:ascii="Arial" w:hAnsi="Arial" w:cs="Arial"/>
        </w:rPr>
      </w:pPr>
    </w:p>
    <w:p w:rsidR="00224B3D" w:rsidRDefault="00224B3D" w:rsidP="00DD0BD1">
      <w:pPr>
        <w:rPr>
          <w:rFonts w:ascii="Arial" w:hAnsi="Arial" w:cs="Arial"/>
        </w:rPr>
      </w:pPr>
    </w:p>
    <w:p w:rsidR="00B1446A" w:rsidRDefault="00B1446A" w:rsidP="003F5A7D">
      <w:pPr>
        <w:rPr>
          <w:rFonts w:ascii="Arial" w:hAnsi="Arial" w:cs="Arial"/>
        </w:rPr>
      </w:pPr>
    </w:p>
    <w:p w:rsidR="00A43A5C" w:rsidRDefault="00A43A5C" w:rsidP="003F5A7D">
      <w:pPr>
        <w:rPr>
          <w:rFonts w:ascii="Arial" w:hAnsi="Arial" w:cs="Arial"/>
        </w:rPr>
      </w:pPr>
    </w:p>
    <w:p w:rsidR="00A43A5C" w:rsidRDefault="00A43A5C" w:rsidP="003F5A7D">
      <w:pPr>
        <w:rPr>
          <w:rFonts w:ascii="Arial" w:hAnsi="Arial" w:cs="Arial"/>
        </w:rPr>
      </w:pPr>
    </w:p>
    <w:p w:rsidR="00A43A5C" w:rsidRDefault="00A43A5C" w:rsidP="003F5A7D">
      <w:pPr>
        <w:rPr>
          <w:rFonts w:ascii="Arial" w:hAnsi="Arial" w:cs="Arial"/>
        </w:rPr>
      </w:pPr>
    </w:p>
    <w:p w:rsidR="00B1446A" w:rsidRDefault="00B1446A" w:rsidP="003F5A7D">
      <w:pPr>
        <w:rPr>
          <w:rFonts w:ascii="Arial" w:hAnsi="Arial" w:cs="Arial"/>
        </w:rPr>
      </w:pPr>
    </w:p>
    <w:p w:rsidR="00CF3C82" w:rsidRDefault="00CF3C82" w:rsidP="003F5A7D">
      <w:pPr>
        <w:rPr>
          <w:rFonts w:ascii="Arial" w:hAnsi="Arial" w:cs="Arial"/>
        </w:rPr>
      </w:pPr>
    </w:p>
    <w:p w:rsidR="00CF3C82" w:rsidRDefault="00CF3C82" w:rsidP="003F5A7D">
      <w:pPr>
        <w:rPr>
          <w:rFonts w:ascii="Arial" w:hAnsi="Arial" w:cs="Arial"/>
        </w:rPr>
      </w:pPr>
    </w:p>
    <w:p w:rsidR="00DD0BD1" w:rsidRPr="00DD0BD1" w:rsidRDefault="00DD0BD1" w:rsidP="003F5A7D">
      <w:pPr>
        <w:rPr>
          <w:rFonts w:ascii="Arial" w:hAnsi="Arial" w:cs="Arial"/>
        </w:rPr>
      </w:pPr>
      <w:r w:rsidRPr="00DD0BD1">
        <w:rPr>
          <w:rFonts w:ascii="Arial" w:hAnsi="Arial" w:cs="Arial"/>
        </w:rPr>
        <w:t xml:space="preserve">This plan is available upon request in alternative formats such as large print, </w:t>
      </w:r>
    </w:p>
    <w:p w:rsidR="00DD0BD1" w:rsidRPr="00DD0BD1" w:rsidRDefault="00DD0BD1" w:rsidP="003F5A7D">
      <w:pPr>
        <w:rPr>
          <w:rFonts w:ascii="Arial" w:hAnsi="Arial" w:cs="Arial"/>
        </w:rPr>
      </w:pPr>
      <w:proofErr w:type="gramStart"/>
      <w:r w:rsidRPr="00DD0BD1">
        <w:rPr>
          <w:rFonts w:ascii="Arial" w:hAnsi="Arial" w:cs="Arial"/>
        </w:rPr>
        <w:t>audio</w:t>
      </w:r>
      <w:proofErr w:type="gramEnd"/>
      <w:r w:rsidRPr="00DD0BD1">
        <w:rPr>
          <w:rFonts w:ascii="Arial" w:hAnsi="Arial" w:cs="Arial"/>
        </w:rPr>
        <w:t xml:space="preserve"> or Braille.</w:t>
      </w:r>
    </w:p>
    <w:p w:rsidR="00DD0BD1" w:rsidRDefault="00DD0BD1" w:rsidP="00DD0BD1">
      <w:pPr>
        <w:rPr>
          <w:rFonts w:ascii="Arial" w:hAnsi="Arial" w:cs="Arial"/>
        </w:rPr>
      </w:pPr>
    </w:p>
    <w:p w:rsidR="00DD0BD1" w:rsidRDefault="00DD0BD1" w:rsidP="00DD0BD1">
      <w:pPr>
        <w:rPr>
          <w:rFonts w:ascii="Arial" w:hAnsi="Arial" w:cs="Arial"/>
        </w:rPr>
      </w:pPr>
    </w:p>
    <w:p w:rsidR="00DD0BD1" w:rsidRDefault="00DD0BD1">
      <w:pPr>
        <w:rPr>
          <w:rFonts w:ascii="Arial" w:hAnsi="Arial" w:cs="Arial"/>
        </w:rPr>
      </w:pPr>
      <w:r>
        <w:rPr>
          <w:noProof/>
        </w:rPr>
        <mc:AlternateContent>
          <mc:Choice Requires="wps">
            <w:drawing>
              <wp:anchor distT="0" distB="0" distL="114300" distR="114300" simplePos="0" relativeHeight="251661312" behindDoc="0" locked="0" layoutInCell="1" allowOverlap="1" wp14:anchorId="2B9F12BD" wp14:editId="109EB35B">
                <wp:simplePos x="0" y="0"/>
                <wp:positionH relativeFrom="column">
                  <wp:posOffset>-1202055</wp:posOffset>
                </wp:positionH>
                <wp:positionV relativeFrom="paragraph">
                  <wp:posOffset>140335</wp:posOffset>
                </wp:positionV>
                <wp:extent cx="7667625" cy="525780"/>
                <wp:effectExtent l="19050" t="19050" r="2857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525780"/>
                        </a:xfrm>
                        <a:prstGeom prst="rect">
                          <a:avLst/>
                        </a:prstGeom>
                        <a:solidFill>
                          <a:srgbClr val="C00000"/>
                        </a:solidFill>
                        <a:ln w="38100">
                          <a:solidFill>
                            <a:schemeClr val="tx1"/>
                          </a:solidFill>
                          <a:miter lim="800000"/>
                          <a:headEnd/>
                          <a:tailEnd/>
                        </a:ln>
                        <a:effectLst/>
                      </wps:spPr>
                      <wps:txbx>
                        <w:txbxContent>
                          <w:p w:rsidR="00845AEE" w:rsidRDefault="00845AEE" w:rsidP="00DD0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4.65pt;margin-top:11.05pt;width:603.7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" fillcolor="#c00000" strokecolor="black [3213]" strokeweight="3pt">
                <v:textbox>
                  <w:txbxContent>
                    <w:p w:rsidR="00845AEE" w:rsidRDefault="00845AEE" w:rsidP="00DD0BD1"/>
                  </w:txbxContent>
                </v:textbox>
              </v:shape>
            </w:pict>
          </mc:Fallback>
        </mc:AlternateContent>
      </w:r>
      <w:r>
        <w:rPr>
          <w:rFonts w:ascii="Arial" w:hAnsi="Arial" w:cs="Arial"/>
        </w:rPr>
        <w:br w:type="page"/>
      </w:r>
    </w:p>
    <w:sdt>
      <w:sdtPr>
        <w:rPr>
          <w:rFonts w:ascii="Times New Roman" w:eastAsia="Times New Roman" w:hAnsi="Times New Roman" w:cs="Times New Roman"/>
          <w:b w:val="0"/>
          <w:bCs w:val="0"/>
          <w:color w:val="auto"/>
          <w:sz w:val="24"/>
          <w:szCs w:val="24"/>
          <w:lang w:val="en-AU" w:eastAsia="en-AU"/>
        </w:rPr>
        <w:id w:val="629589726"/>
        <w:docPartObj>
          <w:docPartGallery w:val="Table of Contents"/>
          <w:docPartUnique/>
        </w:docPartObj>
      </w:sdtPr>
      <w:sdtEndPr>
        <w:rPr>
          <w:noProof/>
        </w:rPr>
      </w:sdtEndPr>
      <w:sdtContent>
        <w:p w:rsidR="00585F0C" w:rsidRDefault="00585F0C">
          <w:pPr>
            <w:pStyle w:val="TOCHeading"/>
          </w:pPr>
        </w:p>
        <w:p w:rsidR="00585F0C" w:rsidRDefault="00585F0C">
          <w:pPr>
            <w:pStyle w:val="TOCHeading"/>
            <w:rPr>
              <w:rFonts w:ascii="Arial" w:hAnsi="Arial" w:cs="Arial"/>
              <w:color w:val="auto"/>
              <w:sz w:val="32"/>
              <w:szCs w:val="32"/>
            </w:rPr>
          </w:pPr>
          <w:r w:rsidRPr="00585F0C">
            <w:rPr>
              <w:rFonts w:ascii="Arial" w:hAnsi="Arial" w:cs="Arial"/>
              <w:color w:val="auto"/>
              <w:sz w:val="32"/>
              <w:szCs w:val="32"/>
            </w:rPr>
            <w:t>Contents</w:t>
          </w:r>
        </w:p>
        <w:p w:rsidR="00585F0C" w:rsidRDefault="00585F0C" w:rsidP="00585F0C">
          <w:pPr>
            <w:rPr>
              <w:lang w:val="en-US" w:eastAsia="ja-JP"/>
            </w:rPr>
          </w:pPr>
        </w:p>
        <w:p w:rsidR="00585F0C" w:rsidRDefault="00585F0C" w:rsidP="00585F0C">
          <w:pPr>
            <w:rPr>
              <w:lang w:val="en-US" w:eastAsia="ja-JP"/>
            </w:rPr>
          </w:pPr>
        </w:p>
        <w:p w:rsidR="00797AAE" w:rsidRPr="00797AAE" w:rsidRDefault="00585F0C">
          <w:pPr>
            <w:pStyle w:val="TOC1"/>
            <w:tabs>
              <w:tab w:val="right" w:leader="dot" w:pos="8296"/>
            </w:tabs>
            <w:rPr>
              <w:rFonts w:ascii="Arial" w:eastAsiaTheme="minorEastAsia" w:hAnsi="Arial" w:cs="Arial"/>
              <w:noProof/>
              <w:sz w:val="22"/>
              <w:szCs w:val="22"/>
            </w:rPr>
          </w:pPr>
          <w:r w:rsidRPr="00797AAE">
            <w:rPr>
              <w:rFonts w:ascii="Arial" w:hAnsi="Arial" w:cs="Arial"/>
            </w:rPr>
            <w:fldChar w:fldCharType="begin"/>
          </w:r>
          <w:r w:rsidRPr="00797AAE">
            <w:rPr>
              <w:rFonts w:ascii="Arial" w:hAnsi="Arial" w:cs="Arial"/>
            </w:rPr>
            <w:instrText xml:space="preserve"> TOC \o "1-3" \h \z \u </w:instrText>
          </w:r>
          <w:r w:rsidRPr="00797AAE">
            <w:rPr>
              <w:rFonts w:ascii="Arial" w:hAnsi="Arial" w:cs="Arial"/>
            </w:rPr>
            <w:fldChar w:fldCharType="separate"/>
          </w:r>
        </w:p>
        <w:p w:rsidR="00797AAE" w:rsidRPr="00797AAE" w:rsidRDefault="00797AAE">
          <w:pPr>
            <w:pStyle w:val="TOC1"/>
            <w:tabs>
              <w:tab w:val="left" w:pos="440"/>
              <w:tab w:val="right" w:leader="dot" w:pos="8296"/>
            </w:tabs>
            <w:rPr>
              <w:rFonts w:ascii="Arial" w:eastAsiaTheme="minorEastAsia" w:hAnsi="Arial" w:cs="Arial"/>
              <w:noProof/>
              <w:sz w:val="22"/>
              <w:szCs w:val="22"/>
            </w:rPr>
          </w:pPr>
          <w:hyperlink r:id="rId15" w:anchor="_Toc340736758" w:history="1">
            <w:r w:rsidRPr="00797AAE">
              <w:rPr>
                <w:rStyle w:val="Hyperlink"/>
                <w:rFonts w:ascii="Arial" w:hAnsi="Arial" w:cs="Arial"/>
                <w:noProof/>
                <w:sz w:val="28"/>
                <w:szCs w:val="28"/>
              </w:rPr>
              <w:t>1.</w:t>
            </w:r>
            <w:r w:rsidRPr="00797AAE">
              <w:rPr>
                <w:rFonts w:ascii="Arial" w:eastAsiaTheme="minorEastAsia" w:hAnsi="Arial" w:cs="Arial"/>
                <w:noProof/>
                <w:sz w:val="28"/>
                <w:szCs w:val="28"/>
              </w:rPr>
              <w:tab/>
            </w:r>
            <w:r w:rsidRPr="00797AAE">
              <w:rPr>
                <w:rStyle w:val="Hyperlink"/>
                <w:rFonts w:ascii="Arial" w:hAnsi="Arial" w:cs="Arial"/>
                <w:noProof/>
                <w:sz w:val="28"/>
                <w:szCs w:val="28"/>
              </w:rPr>
              <w:t>Background</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_Toc340736758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3</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59" w:history="1">
            <w:r w:rsidRPr="00797AAE">
              <w:rPr>
                <w:rStyle w:val="Hyperlink"/>
                <w:rFonts w:ascii="Arial" w:hAnsi="Arial" w:cs="Arial"/>
                <w:noProof/>
              </w:rPr>
              <w:t>1.1</w:t>
            </w:r>
            <w:r w:rsidRPr="00797AAE">
              <w:rPr>
                <w:rFonts w:ascii="Arial" w:eastAsiaTheme="minorEastAsia" w:hAnsi="Arial" w:cs="Arial"/>
                <w:noProof/>
                <w:sz w:val="22"/>
                <w:szCs w:val="22"/>
              </w:rPr>
              <w:tab/>
            </w:r>
            <w:r w:rsidRPr="00797AAE">
              <w:rPr>
                <w:rStyle w:val="Hyperlink"/>
                <w:rFonts w:ascii="Arial" w:hAnsi="Arial" w:cs="Arial"/>
                <w:noProof/>
              </w:rPr>
              <w:t>The Western Australian Museum</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_Toc340736759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3</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0" w:history="1">
            <w:r w:rsidRPr="00797AAE">
              <w:rPr>
                <w:rStyle w:val="Hyperlink"/>
                <w:rFonts w:ascii="Arial" w:hAnsi="Arial" w:cs="Arial"/>
                <w:noProof/>
              </w:rPr>
              <w:t>1.2</w:t>
            </w:r>
            <w:r w:rsidRPr="00797AAE">
              <w:rPr>
                <w:rFonts w:ascii="Arial" w:eastAsiaTheme="minorEastAsia" w:hAnsi="Arial" w:cs="Arial"/>
                <w:noProof/>
                <w:sz w:val="22"/>
                <w:szCs w:val="22"/>
              </w:rPr>
              <w:tab/>
            </w:r>
            <w:r w:rsidRPr="00797AAE">
              <w:rPr>
                <w:rStyle w:val="Hyperlink"/>
                <w:rFonts w:ascii="Arial" w:hAnsi="Arial" w:cs="Arial"/>
                <w:noProof/>
              </w:rPr>
              <w:t>Functions, facilities and services provided by the  W</w:t>
            </w:r>
            <w:r>
              <w:rPr>
                <w:rStyle w:val="Hyperlink"/>
                <w:rFonts w:ascii="Arial" w:hAnsi="Arial" w:cs="Arial"/>
                <w:noProof/>
              </w:rPr>
              <w:t>A</w:t>
            </w:r>
            <w:r w:rsidRPr="00797AAE">
              <w:rPr>
                <w:rStyle w:val="Hyperlink"/>
                <w:rFonts w:ascii="Arial" w:hAnsi="Arial" w:cs="Arial"/>
                <w:noProof/>
              </w:rPr>
              <w:t xml:space="preserve"> Museum</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_Toc340736760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3</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1" w:history="1">
            <w:r w:rsidRPr="00797AAE">
              <w:rPr>
                <w:rStyle w:val="Hyperlink"/>
                <w:rFonts w:ascii="Arial" w:hAnsi="Arial" w:cs="Arial"/>
                <w:noProof/>
              </w:rPr>
              <w:t>1.3</w:t>
            </w:r>
            <w:r w:rsidRPr="00797AAE">
              <w:rPr>
                <w:rFonts w:ascii="Arial" w:eastAsiaTheme="minorEastAsia" w:hAnsi="Arial" w:cs="Arial"/>
                <w:noProof/>
                <w:sz w:val="22"/>
                <w:szCs w:val="22"/>
              </w:rPr>
              <w:tab/>
            </w:r>
            <w:r w:rsidRPr="00797AAE">
              <w:rPr>
                <w:rStyle w:val="Hyperlink"/>
                <w:rFonts w:ascii="Arial" w:hAnsi="Arial" w:cs="Arial"/>
                <w:noProof/>
              </w:rPr>
              <w:t>Planning for better access</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_Toc340736761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4</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2" w:history="1">
            <w:r w:rsidRPr="00797AAE">
              <w:rPr>
                <w:rStyle w:val="Hyperlink"/>
                <w:rFonts w:ascii="Arial" w:hAnsi="Arial" w:cs="Arial"/>
                <w:noProof/>
              </w:rPr>
              <w:t>1.4</w:t>
            </w:r>
            <w:r w:rsidRPr="00797AAE">
              <w:rPr>
                <w:rFonts w:ascii="Arial" w:eastAsiaTheme="minorEastAsia" w:hAnsi="Arial" w:cs="Arial"/>
                <w:noProof/>
                <w:sz w:val="22"/>
                <w:szCs w:val="22"/>
              </w:rPr>
              <w:tab/>
            </w:r>
            <w:r w:rsidRPr="00797AAE">
              <w:rPr>
                <w:rStyle w:val="Hyperlink"/>
                <w:rFonts w:ascii="Arial" w:hAnsi="Arial" w:cs="Arial"/>
                <w:noProof/>
              </w:rPr>
              <w:t>Progress since 2007</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_Toc340736762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4</w:t>
            </w:r>
            <w:r w:rsidRPr="00797AAE">
              <w:rPr>
                <w:rFonts w:ascii="Arial" w:hAnsi="Arial" w:cs="Arial"/>
                <w:noProof/>
                <w:webHidden/>
              </w:rPr>
              <w:fldChar w:fldCharType="end"/>
            </w:r>
          </w:hyperlink>
        </w:p>
        <w:p w:rsidR="00797AAE" w:rsidRDefault="00797AAE">
          <w:pPr>
            <w:pStyle w:val="TOC1"/>
            <w:tabs>
              <w:tab w:val="left" w:pos="440"/>
              <w:tab w:val="right" w:leader="dot" w:pos="8296"/>
            </w:tabs>
            <w:rPr>
              <w:rStyle w:val="Hyperlink"/>
              <w:rFonts w:ascii="Arial" w:hAnsi="Arial" w:cs="Arial"/>
              <w:noProof/>
            </w:rPr>
          </w:pPr>
        </w:p>
        <w:p w:rsidR="00797AAE" w:rsidRPr="00797AAE" w:rsidRDefault="00797AAE">
          <w:pPr>
            <w:pStyle w:val="TOC1"/>
            <w:tabs>
              <w:tab w:val="left" w:pos="440"/>
              <w:tab w:val="right" w:leader="dot" w:pos="8296"/>
            </w:tabs>
            <w:rPr>
              <w:rFonts w:ascii="Arial" w:eastAsiaTheme="minorEastAsia" w:hAnsi="Arial" w:cs="Arial"/>
              <w:noProof/>
              <w:sz w:val="22"/>
              <w:szCs w:val="22"/>
            </w:rPr>
          </w:pPr>
          <w:hyperlink r:id="rId16" w:anchor="_Toc340736764" w:history="1">
            <w:r w:rsidRPr="00797AAE">
              <w:rPr>
                <w:rStyle w:val="Hyperlink"/>
                <w:rFonts w:ascii="Arial" w:hAnsi="Arial" w:cs="Arial"/>
                <w:noProof/>
                <w:sz w:val="28"/>
                <w:szCs w:val="28"/>
              </w:rPr>
              <w:t>2.</w:t>
            </w:r>
            <w:r w:rsidRPr="00797AAE">
              <w:rPr>
                <w:rFonts w:ascii="Arial" w:eastAsiaTheme="minorEastAsia" w:hAnsi="Arial" w:cs="Arial"/>
                <w:noProof/>
                <w:sz w:val="28"/>
                <w:szCs w:val="28"/>
              </w:rPr>
              <w:tab/>
            </w:r>
            <w:r w:rsidRPr="00797AAE">
              <w:rPr>
                <w:rStyle w:val="Hyperlink"/>
                <w:rFonts w:ascii="Arial" w:hAnsi="Arial" w:cs="Arial"/>
                <w:noProof/>
                <w:sz w:val="28"/>
                <w:szCs w:val="28"/>
              </w:rPr>
              <w:t>Access and Inclusion Policy  Statement</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_Toc340736764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6</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5" w:history="1">
            <w:r w:rsidRPr="00797AAE">
              <w:rPr>
                <w:rStyle w:val="Hyperlink"/>
                <w:rFonts w:ascii="Arial" w:hAnsi="Arial" w:cs="Arial"/>
                <w:noProof/>
              </w:rPr>
              <w:t>2.1</w:t>
            </w:r>
            <w:r w:rsidRPr="00797AAE">
              <w:rPr>
                <w:rFonts w:ascii="Arial" w:eastAsiaTheme="minorEastAsia" w:hAnsi="Arial" w:cs="Arial"/>
                <w:noProof/>
                <w:sz w:val="22"/>
                <w:szCs w:val="22"/>
              </w:rPr>
              <w:tab/>
            </w:r>
            <w:r w:rsidRPr="00797AAE">
              <w:rPr>
                <w:rStyle w:val="Hyperlink"/>
                <w:rFonts w:ascii="Arial" w:hAnsi="Arial" w:cs="Arial"/>
                <w:noProof/>
              </w:rPr>
              <w:t>Policy Statement</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_Toc340736765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6</w:t>
            </w:r>
            <w:r w:rsidRPr="00797AAE">
              <w:rPr>
                <w:rFonts w:ascii="Arial" w:hAnsi="Arial" w:cs="Arial"/>
                <w:noProof/>
                <w:webHidden/>
              </w:rPr>
              <w:fldChar w:fldCharType="end"/>
            </w:r>
          </w:hyperlink>
        </w:p>
        <w:p w:rsidR="00797AAE" w:rsidRDefault="00797AAE">
          <w:pPr>
            <w:pStyle w:val="TOC1"/>
            <w:tabs>
              <w:tab w:val="left" w:pos="440"/>
              <w:tab w:val="right" w:leader="dot" w:pos="8296"/>
            </w:tabs>
            <w:rPr>
              <w:rStyle w:val="Hyperlink"/>
              <w:rFonts w:ascii="Arial" w:hAnsi="Arial" w:cs="Arial"/>
              <w:noProof/>
            </w:rPr>
          </w:pPr>
        </w:p>
        <w:p w:rsidR="00797AAE" w:rsidRPr="00797AAE" w:rsidRDefault="00797AAE">
          <w:pPr>
            <w:pStyle w:val="TOC1"/>
            <w:tabs>
              <w:tab w:val="left" w:pos="440"/>
              <w:tab w:val="right" w:leader="dot" w:pos="8296"/>
            </w:tabs>
            <w:rPr>
              <w:rFonts w:ascii="Arial" w:eastAsiaTheme="minorEastAsia" w:hAnsi="Arial" w:cs="Arial"/>
              <w:noProof/>
              <w:sz w:val="22"/>
              <w:szCs w:val="22"/>
            </w:rPr>
          </w:pPr>
          <w:hyperlink r:id="rId17" w:anchor="_Toc340736766" w:history="1">
            <w:r w:rsidRPr="00797AAE">
              <w:rPr>
                <w:rStyle w:val="Hyperlink"/>
                <w:rFonts w:ascii="Arial" w:hAnsi="Arial" w:cs="Arial"/>
                <w:noProof/>
                <w:sz w:val="28"/>
                <w:szCs w:val="28"/>
              </w:rPr>
              <w:t>3.</w:t>
            </w:r>
            <w:r w:rsidRPr="00797AAE">
              <w:rPr>
                <w:rFonts w:ascii="Arial" w:eastAsiaTheme="minorEastAsia" w:hAnsi="Arial" w:cs="Arial"/>
                <w:noProof/>
                <w:sz w:val="28"/>
                <w:szCs w:val="28"/>
              </w:rPr>
              <w:tab/>
            </w:r>
            <w:r w:rsidRPr="00797AAE">
              <w:rPr>
                <w:rStyle w:val="Hyperlink"/>
                <w:rFonts w:ascii="Arial" w:hAnsi="Arial" w:cs="Arial"/>
                <w:noProof/>
                <w:sz w:val="28"/>
                <w:szCs w:val="28"/>
              </w:rPr>
              <w:t>Development of the Disability  Access and Inclusion Plan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_Toc340736766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7</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8" w:history="1">
            <w:r w:rsidRPr="00797AAE">
              <w:rPr>
                <w:rStyle w:val="Hyperlink"/>
                <w:rFonts w:ascii="Arial" w:hAnsi="Arial" w:cs="Arial"/>
                <w:noProof/>
              </w:rPr>
              <w:t>3.1</w:t>
            </w:r>
            <w:r w:rsidRPr="00797AAE">
              <w:rPr>
                <w:rFonts w:ascii="Arial" w:eastAsiaTheme="minorEastAsia" w:hAnsi="Arial" w:cs="Arial"/>
                <w:noProof/>
                <w:sz w:val="22"/>
                <w:szCs w:val="22"/>
              </w:rPr>
              <w:tab/>
            </w:r>
            <w:r w:rsidRPr="00797AAE">
              <w:rPr>
                <w:rStyle w:val="Hyperlink"/>
                <w:rFonts w:ascii="Arial" w:hAnsi="Arial" w:cs="Arial"/>
                <w:noProof/>
              </w:rPr>
              <w:t>Responsibility for planning process</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_Toc340736768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7</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69" w:history="1">
            <w:r w:rsidRPr="00797AAE">
              <w:rPr>
                <w:rStyle w:val="Hyperlink"/>
                <w:rFonts w:ascii="Arial" w:hAnsi="Arial" w:cs="Arial"/>
                <w:noProof/>
              </w:rPr>
              <w:t>3.2</w:t>
            </w:r>
            <w:r w:rsidRPr="00797AAE">
              <w:rPr>
                <w:rFonts w:ascii="Arial" w:eastAsiaTheme="minorEastAsia" w:hAnsi="Arial" w:cs="Arial"/>
                <w:noProof/>
                <w:sz w:val="22"/>
                <w:szCs w:val="22"/>
              </w:rPr>
              <w:tab/>
            </w:r>
            <w:r w:rsidRPr="00797AAE">
              <w:rPr>
                <w:rStyle w:val="Hyperlink"/>
                <w:rFonts w:ascii="Arial" w:hAnsi="Arial" w:cs="Arial"/>
                <w:noProof/>
              </w:rPr>
              <w:t>Review of customer complaints</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_Toc340736769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7</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70" w:history="1">
            <w:r w:rsidRPr="00797AAE">
              <w:rPr>
                <w:rStyle w:val="Hyperlink"/>
                <w:rFonts w:ascii="Arial" w:hAnsi="Arial" w:cs="Arial"/>
                <w:noProof/>
              </w:rPr>
              <w:t>3.2</w:t>
            </w:r>
            <w:r w:rsidRPr="00797AAE">
              <w:rPr>
                <w:rFonts w:ascii="Arial" w:eastAsiaTheme="minorEastAsia" w:hAnsi="Arial" w:cs="Arial"/>
                <w:noProof/>
                <w:sz w:val="22"/>
                <w:szCs w:val="22"/>
              </w:rPr>
              <w:tab/>
            </w:r>
            <w:r w:rsidRPr="00797AAE">
              <w:rPr>
                <w:rStyle w:val="Hyperlink"/>
                <w:rFonts w:ascii="Arial" w:hAnsi="Arial" w:cs="Arial"/>
                <w:noProof/>
              </w:rPr>
              <w:t>Community consultation process</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_Toc340736770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7</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71" w:history="1">
            <w:r w:rsidRPr="00797AAE">
              <w:rPr>
                <w:rStyle w:val="Hyperlink"/>
                <w:rFonts w:ascii="Arial" w:hAnsi="Arial" w:cs="Arial"/>
                <w:noProof/>
              </w:rPr>
              <w:t>3.3</w:t>
            </w:r>
            <w:r w:rsidRPr="00797AAE">
              <w:rPr>
                <w:rFonts w:ascii="Arial" w:eastAsiaTheme="minorEastAsia" w:hAnsi="Arial" w:cs="Arial"/>
                <w:noProof/>
                <w:sz w:val="22"/>
                <w:szCs w:val="22"/>
              </w:rPr>
              <w:tab/>
            </w:r>
            <w:r w:rsidRPr="00797AAE">
              <w:rPr>
                <w:rStyle w:val="Hyperlink"/>
                <w:rFonts w:ascii="Arial" w:hAnsi="Arial" w:cs="Arial"/>
                <w:noProof/>
              </w:rPr>
              <w:t>Findings of the Consultation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_Toc340736771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8</w:t>
            </w:r>
            <w:r w:rsidRPr="00797AAE">
              <w:rPr>
                <w:rFonts w:ascii="Arial" w:hAnsi="Arial" w:cs="Arial"/>
                <w:noProof/>
                <w:webHidden/>
              </w:rPr>
              <w:fldChar w:fldCharType="end"/>
            </w:r>
          </w:hyperlink>
        </w:p>
        <w:p w:rsidR="00797AAE" w:rsidRDefault="00797AAE">
          <w:pPr>
            <w:pStyle w:val="TOC1"/>
            <w:tabs>
              <w:tab w:val="left" w:pos="440"/>
              <w:tab w:val="right" w:leader="dot" w:pos="8296"/>
            </w:tabs>
            <w:rPr>
              <w:rStyle w:val="Hyperlink"/>
              <w:rFonts w:ascii="Arial" w:hAnsi="Arial" w:cs="Arial"/>
              <w:noProof/>
            </w:rPr>
          </w:pPr>
        </w:p>
        <w:p w:rsidR="00797AAE" w:rsidRPr="00797AAE" w:rsidRDefault="00797AAE">
          <w:pPr>
            <w:pStyle w:val="TOC1"/>
            <w:tabs>
              <w:tab w:val="left" w:pos="440"/>
              <w:tab w:val="right" w:leader="dot" w:pos="8296"/>
            </w:tabs>
            <w:rPr>
              <w:rFonts w:ascii="Arial" w:eastAsiaTheme="minorEastAsia" w:hAnsi="Arial" w:cs="Arial"/>
              <w:noProof/>
              <w:sz w:val="22"/>
              <w:szCs w:val="22"/>
            </w:rPr>
          </w:pPr>
          <w:hyperlink r:id="rId18" w:anchor="_Toc340736772" w:history="1">
            <w:r w:rsidRPr="00797AAE">
              <w:rPr>
                <w:rStyle w:val="Hyperlink"/>
                <w:rFonts w:ascii="Arial" w:hAnsi="Arial" w:cs="Arial"/>
                <w:noProof/>
                <w:sz w:val="28"/>
                <w:szCs w:val="28"/>
              </w:rPr>
              <w:t>4.</w:t>
            </w:r>
            <w:r w:rsidRPr="00797AAE">
              <w:rPr>
                <w:rFonts w:ascii="Arial" w:eastAsiaTheme="minorEastAsia" w:hAnsi="Arial" w:cs="Arial"/>
                <w:noProof/>
                <w:sz w:val="28"/>
                <w:szCs w:val="28"/>
              </w:rPr>
              <w:tab/>
            </w:r>
            <w:r w:rsidRPr="00797AAE">
              <w:rPr>
                <w:rStyle w:val="Hyperlink"/>
                <w:rFonts w:ascii="Arial" w:hAnsi="Arial" w:cs="Arial"/>
                <w:noProof/>
                <w:sz w:val="28"/>
                <w:szCs w:val="28"/>
              </w:rPr>
              <w:t>Implementing the Plan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_Toc340736772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9</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73" w:history="1">
            <w:r w:rsidRPr="00797AAE">
              <w:rPr>
                <w:rStyle w:val="Hyperlink"/>
                <w:rFonts w:ascii="Arial" w:hAnsi="Arial" w:cs="Arial"/>
                <w:noProof/>
              </w:rPr>
              <w:t>4.1</w:t>
            </w:r>
            <w:r w:rsidRPr="00797AAE">
              <w:rPr>
                <w:rFonts w:ascii="Arial" w:eastAsiaTheme="minorEastAsia" w:hAnsi="Arial" w:cs="Arial"/>
                <w:noProof/>
                <w:sz w:val="22"/>
                <w:szCs w:val="22"/>
              </w:rPr>
              <w:tab/>
            </w:r>
            <w:r w:rsidRPr="00797AAE">
              <w:rPr>
                <w:rStyle w:val="Hyperlink"/>
                <w:rFonts w:ascii="Arial" w:hAnsi="Arial" w:cs="Arial"/>
                <w:noProof/>
              </w:rPr>
              <w:t>Responsibility for implementation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_Toc340736773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9</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74" w:history="1">
            <w:r w:rsidRPr="00797AAE">
              <w:rPr>
                <w:rStyle w:val="Hyperlink"/>
                <w:rFonts w:ascii="Arial" w:hAnsi="Arial" w:cs="Arial"/>
                <w:noProof/>
              </w:rPr>
              <w:t>4.2</w:t>
            </w:r>
            <w:r w:rsidRPr="00797AAE">
              <w:rPr>
                <w:rFonts w:ascii="Arial" w:eastAsiaTheme="minorEastAsia" w:hAnsi="Arial" w:cs="Arial"/>
                <w:noProof/>
                <w:sz w:val="22"/>
                <w:szCs w:val="22"/>
              </w:rPr>
              <w:tab/>
            </w:r>
            <w:r w:rsidRPr="00797AAE">
              <w:rPr>
                <w:rStyle w:val="Hyperlink"/>
                <w:rFonts w:ascii="Arial" w:hAnsi="Arial" w:cs="Arial"/>
                <w:noProof/>
              </w:rPr>
              <w:t>Communicating the plan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_Toc340736774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9</w:t>
            </w:r>
            <w:r w:rsidRPr="00797AAE">
              <w:rPr>
                <w:rFonts w:ascii="Arial" w:hAnsi="Arial" w:cs="Arial"/>
                <w:noProof/>
                <w:webHidden/>
              </w:rPr>
              <w:fldChar w:fldCharType="end"/>
            </w:r>
          </w:hyperlink>
        </w:p>
        <w:p w:rsidR="00797AAE" w:rsidRPr="00797AAE" w:rsidRDefault="00797AAE">
          <w:pPr>
            <w:pStyle w:val="TOC1"/>
            <w:tabs>
              <w:tab w:val="left" w:pos="660"/>
              <w:tab w:val="right" w:leader="dot" w:pos="8296"/>
            </w:tabs>
            <w:rPr>
              <w:rFonts w:ascii="Arial" w:eastAsiaTheme="minorEastAsia" w:hAnsi="Arial" w:cs="Arial"/>
              <w:noProof/>
              <w:sz w:val="22"/>
              <w:szCs w:val="22"/>
            </w:rPr>
          </w:pPr>
          <w:hyperlink w:anchor="_Toc340736775" w:history="1">
            <w:r w:rsidRPr="00797AAE">
              <w:rPr>
                <w:rStyle w:val="Hyperlink"/>
                <w:rFonts w:ascii="Arial" w:hAnsi="Arial" w:cs="Arial"/>
                <w:noProof/>
              </w:rPr>
              <w:t>4.3</w:t>
            </w:r>
            <w:r w:rsidRPr="00797AAE">
              <w:rPr>
                <w:rFonts w:ascii="Arial" w:eastAsiaTheme="minorEastAsia" w:hAnsi="Arial" w:cs="Arial"/>
                <w:noProof/>
                <w:sz w:val="22"/>
                <w:szCs w:val="22"/>
              </w:rPr>
              <w:tab/>
            </w:r>
            <w:r w:rsidRPr="00797AAE">
              <w:rPr>
                <w:rStyle w:val="Hyperlink"/>
                <w:rFonts w:ascii="Arial" w:hAnsi="Arial" w:cs="Arial"/>
                <w:noProof/>
              </w:rPr>
              <w:t>Reviewing and reporting on the plan</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_Toc340736775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10</w:t>
            </w:r>
            <w:r w:rsidRPr="00797AAE">
              <w:rPr>
                <w:rFonts w:ascii="Arial" w:hAnsi="Arial" w:cs="Arial"/>
                <w:noProof/>
                <w:webHidden/>
              </w:rPr>
              <w:fldChar w:fldCharType="end"/>
            </w:r>
          </w:hyperlink>
        </w:p>
        <w:p w:rsidR="00797AAE" w:rsidRDefault="00797AAE">
          <w:pPr>
            <w:pStyle w:val="TOC1"/>
            <w:tabs>
              <w:tab w:val="left" w:pos="440"/>
              <w:tab w:val="right" w:leader="dot" w:pos="8296"/>
            </w:tabs>
            <w:rPr>
              <w:rStyle w:val="Hyperlink"/>
              <w:rFonts w:ascii="Arial" w:hAnsi="Arial" w:cs="Arial"/>
              <w:noProof/>
            </w:rPr>
          </w:pPr>
        </w:p>
        <w:p w:rsidR="00797AAE" w:rsidRPr="00797AAE" w:rsidRDefault="00797AAE">
          <w:pPr>
            <w:pStyle w:val="TOC1"/>
            <w:tabs>
              <w:tab w:val="left" w:pos="440"/>
              <w:tab w:val="right" w:leader="dot" w:pos="8296"/>
            </w:tabs>
            <w:rPr>
              <w:rFonts w:ascii="Arial" w:eastAsiaTheme="minorEastAsia" w:hAnsi="Arial" w:cs="Arial"/>
              <w:noProof/>
              <w:sz w:val="22"/>
              <w:szCs w:val="22"/>
            </w:rPr>
          </w:pPr>
          <w:hyperlink r:id="rId19" w:anchor="_Toc340736776" w:history="1">
            <w:r w:rsidRPr="00797AAE">
              <w:rPr>
                <w:rStyle w:val="Hyperlink"/>
                <w:rFonts w:ascii="Arial" w:hAnsi="Arial" w:cs="Arial"/>
                <w:noProof/>
                <w:sz w:val="28"/>
                <w:szCs w:val="28"/>
              </w:rPr>
              <w:t>5.</w:t>
            </w:r>
            <w:r w:rsidRPr="00797AAE">
              <w:rPr>
                <w:rFonts w:ascii="Arial" w:eastAsiaTheme="minorEastAsia" w:hAnsi="Arial" w:cs="Arial"/>
                <w:noProof/>
                <w:sz w:val="28"/>
                <w:szCs w:val="28"/>
              </w:rPr>
              <w:tab/>
            </w:r>
            <w:r w:rsidRPr="00797AAE">
              <w:rPr>
                <w:rStyle w:val="Hyperlink"/>
                <w:rFonts w:ascii="Arial" w:hAnsi="Arial" w:cs="Arial"/>
                <w:noProof/>
                <w:sz w:val="28"/>
                <w:szCs w:val="28"/>
              </w:rPr>
              <w:t>Access and Inclusion Strategies</w:t>
            </w:r>
            <w:r w:rsidRPr="00797AAE">
              <w:rPr>
                <w:rFonts w:ascii="Arial" w:hAnsi="Arial" w:cs="Arial"/>
                <w:noProof/>
                <w:webHidden/>
              </w:rPr>
              <w:tab/>
            </w:r>
            <w:r w:rsidRPr="00797AAE">
              <w:rPr>
                <w:rFonts w:ascii="Arial" w:hAnsi="Arial" w:cs="Arial"/>
                <w:noProof/>
                <w:webHidden/>
              </w:rPr>
              <w:fldChar w:fldCharType="begin"/>
            </w:r>
            <w:r w:rsidRPr="00797AAE">
              <w:rPr>
                <w:rFonts w:ascii="Arial" w:hAnsi="Arial" w:cs="Arial"/>
                <w:noProof/>
                <w:webHidden/>
              </w:rPr>
              <w:instrText xml:space="preserve"> PAGEREF _Toc340736776 \h </w:instrText>
            </w:r>
            <w:r w:rsidRPr="00797AAE">
              <w:rPr>
                <w:rFonts w:ascii="Arial" w:hAnsi="Arial" w:cs="Arial"/>
                <w:noProof/>
                <w:webHidden/>
              </w:rPr>
            </w:r>
            <w:r w:rsidRPr="00797AAE">
              <w:rPr>
                <w:rFonts w:ascii="Arial" w:hAnsi="Arial" w:cs="Arial"/>
                <w:noProof/>
                <w:webHidden/>
              </w:rPr>
              <w:fldChar w:fldCharType="separate"/>
            </w:r>
            <w:r w:rsidR="00825859">
              <w:rPr>
                <w:rFonts w:ascii="Arial" w:hAnsi="Arial" w:cs="Arial"/>
                <w:noProof/>
                <w:webHidden/>
              </w:rPr>
              <w:t>11</w:t>
            </w:r>
            <w:r w:rsidRPr="00797AAE">
              <w:rPr>
                <w:rFonts w:ascii="Arial" w:hAnsi="Arial" w:cs="Arial"/>
                <w:noProof/>
                <w:webHidden/>
              </w:rPr>
              <w:fldChar w:fldCharType="end"/>
            </w:r>
          </w:hyperlink>
        </w:p>
        <w:p w:rsidR="00585F0C" w:rsidRDefault="00585F0C">
          <w:r w:rsidRPr="00797AAE">
            <w:rPr>
              <w:rFonts w:ascii="Arial" w:hAnsi="Arial" w:cs="Arial"/>
              <w:b/>
              <w:bCs/>
              <w:noProof/>
            </w:rPr>
            <w:fldChar w:fldCharType="end"/>
          </w:r>
        </w:p>
      </w:sdtContent>
    </w:sdt>
    <w:p w:rsidR="00DD0BD1" w:rsidRDefault="00DD0BD1" w:rsidP="00DD0BD1">
      <w:pPr>
        <w:rPr>
          <w:rFonts w:ascii="Arial" w:hAnsi="Arial" w:cs="Arial"/>
        </w:rPr>
      </w:pPr>
    </w:p>
    <w:p w:rsidR="00DD0BD1" w:rsidRDefault="00DD0BD1" w:rsidP="00DD0BD1">
      <w:pPr>
        <w:rPr>
          <w:rFonts w:ascii="Arial" w:hAnsi="Arial" w:cs="Arial"/>
        </w:rPr>
      </w:pPr>
    </w:p>
    <w:p w:rsidR="00DD0BD1" w:rsidRDefault="00DD0BD1">
      <w:pPr>
        <w:rPr>
          <w:rFonts w:ascii="Arial" w:hAnsi="Arial" w:cs="Arial"/>
        </w:rPr>
      </w:pPr>
      <w:r>
        <w:rPr>
          <w:rFonts w:ascii="Arial" w:hAnsi="Arial" w:cs="Arial"/>
        </w:rPr>
        <w:br w:type="page"/>
      </w:r>
      <w:bookmarkStart w:id="0" w:name="_GoBack"/>
      <w:bookmarkEnd w:id="0"/>
    </w:p>
    <w:p w:rsidR="001652D9" w:rsidRDefault="001652D9" w:rsidP="00DD0BD1">
      <w:pPr>
        <w:pStyle w:val="Heading1"/>
        <w:rPr>
          <w:rFonts w:ascii="Arial" w:hAnsi="Arial" w:cs="Arial"/>
          <w:color w:val="auto"/>
          <w:sz w:val="40"/>
          <w:szCs w:val="40"/>
        </w:rPr>
      </w:pPr>
      <w:bookmarkStart w:id="1" w:name="_Toc335904731"/>
      <w:bookmarkStart w:id="2" w:name="_Toc339279556"/>
      <w:bookmarkStart w:id="3" w:name="_Toc340736757"/>
      <w:r w:rsidRPr="001652D9">
        <w:rPr>
          <w:rFonts w:ascii="Arial" w:hAnsi="Arial" w:cs="Arial"/>
          <w:noProof/>
          <w:color w:val="auto"/>
          <w:sz w:val="40"/>
          <w:szCs w:val="40"/>
        </w:rPr>
        <w:lastRenderedPageBreak/>
        <mc:AlternateContent>
          <mc:Choice Requires="wps">
            <w:drawing>
              <wp:anchor distT="0" distB="0" distL="114300" distR="114300" simplePos="0" relativeHeight="251663360" behindDoc="0" locked="0" layoutInCell="1" allowOverlap="1" wp14:editId="36B11C9B">
                <wp:simplePos x="0" y="0"/>
                <wp:positionH relativeFrom="column">
                  <wp:posOffset>-50470</wp:posOffset>
                </wp:positionH>
                <wp:positionV relativeFrom="paragraph">
                  <wp:posOffset>35626</wp:posOffset>
                </wp:positionV>
                <wp:extent cx="5367647" cy="736270"/>
                <wp:effectExtent l="57150" t="0" r="81280" b="140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736270"/>
                        </a:xfrm>
                        <a:prstGeom prst="rect">
                          <a:avLst/>
                        </a:prstGeom>
                        <a:solidFill>
                          <a:schemeClr val="bg2">
                            <a:lumMod val="90000"/>
                          </a:schemeClr>
                        </a:solidFill>
                        <a:ln w="25400">
                          <a:solidFill>
                            <a:srgbClr val="000000"/>
                          </a:solidFill>
                          <a:miter lim="800000"/>
                          <a:headEnd/>
                          <a:tailEnd/>
                        </a:ln>
                        <a:effectLst>
                          <a:outerShdw blurRad="50800" dist="50800" dir="5400000" algn="ctr" rotWithShape="0">
                            <a:srgbClr val="000000">
                              <a:alpha val="46000"/>
                            </a:srgbClr>
                          </a:outerShdw>
                        </a:effectLst>
                      </wps:spPr>
                      <wps:txbx>
                        <w:txbxContent>
                          <w:p w:rsidR="00845AEE" w:rsidRPr="0086485B" w:rsidRDefault="00845AEE" w:rsidP="0086485B">
                            <w:pPr>
                              <w:pStyle w:val="Heading1"/>
                              <w:spacing w:before="0"/>
                              <w:rPr>
                                <w:rFonts w:ascii="Arial" w:hAnsi="Arial" w:cs="Arial"/>
                                <w:color w:val="auto"/>
                                <w:sz w:val="44"/>
                                <w:szCs w:val="44"/>
                              </w:rPr>
                            </w:pPr>
                            <w:bookmarkStart w:id="4" w:name="_Toc340736758"/>
                            <w:r>
                              <w:rPr>
                                <w:rFonts w:ascii="Arial" w:hAnsi="Arial" w:cs="Arial"/>
                                <w:color w:val="auto"/>
                                <w:sz w:val="44"/>
                                <w:szCs w:val="44"/>
                              </w:rPr>
                              <w:t>1.</w:t>
                            </w:r>
                            <w:r>
                              <w:rPr>
                                <w:rFonts w:ascii="Arial" w:hAnsi="Arial" w:cs="Arial"/>
                                <w:color w:val="auto"/>
                                <w:sz w:val="44"/>
                                <w:szCs w:val="44"/>
                              </w:rPr>
                              <w:tab/>
                            </w:r>
                            <w:r w:rsidRPr="0086485B">
                              <w:rPr>
                                <w:rFonts w:ascii="Arial" w:hAnsi="Arial" w:cs="Arial"/>
                                <w:color w:val="auto"/>
                                <w:sz w:val="44"/>
                                <w:szCs w:val="44"/>
                              </w:rPr>
                              <w:t>Background</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95pt;margin-top:2.8pt;width:422.65pt;height:5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" fillcolor="#ddd8c2 [2894]" strokeweight="2pt">
                <v:shadow on="t" color="black" opacity="30146f" offset="0,4pt"/>
                <v:textbox>
                  <w:txbxContent>
                    <w:p w:rsidR="00845AEE" w:rsidRPr="0086485B" w:rsidRDefault="00845AEE" w:rsidP="0086485B">
                      <w:pPr>
                        <w:pStyle w:val="Heading1"/>
                        <w:spacing w:before="0"/>
                        <w:rPr>
                          <w:rFonts w:ascii="Arial" w:hAnsi="Arial" w:cs="Arial"/>
                          <w:color w:val="auto"/>
                          <w:sz w:val="44"/>
                          <w:szCs w:val="44"/>
                        </w:rPr>
                      </w:pPr>
                      <w:bookmarkStart w:id="5" w:name="_Toc340736758"/>
                      <w:r>
                        <w:rPr>
                          <w:rFonts w:ascii="Arial" w:hAnsi="Arial" w:cs="Arial"/>
                          <w:color w:val="auto"/>
                          <w:sz w:val="44"/>
                          <w:szCs w:val="44"/>
                        </w:rPr>
                        <w:t>1.</w:t>
                      </w:r>
                      <w:r>
                        <w:rPr>
                          <w:rFonts w:ascii="Arial" w:hAnsi="Arial" w:cs="Arial"/>
                          <w:color w:val="auto"/>
                          <w:sz w:val="44"/>
                          <w:szCs w:val="44"/>
                        </w:rPr>
                        <w:tab/>
                      </w:r>
                      <w:r w:rsidRPr="0086485B">
                        <w:rPr>
                          <w:rFonts w:ascii="Arial" w:hAnsi="Arial" w:cs="Arial"/>
                          <w:color w:val="auto"/>
                          <w:sz w:val="44"/>
                          <w:szCs w:val="44"/>
                        </w:rPr>
                        <w:t>Background</w:t>
                      </w:r>
                      <w:bookmarkEnd w:id="5"/>
                    </w:p>
                  </w:txbxContent>
                </v:textbox>
              </v:shape>
            </w:pict>
          </mc:Fallback>
        </mc:AlternateContent>
      </w:r>
      <w:bookmarkEnd w:id="1"/>
      <w:bookmarkEnd w:id="2"/>
      <w:bookmarkEnd w:id="3"/>
    </w:p>
    <w:p w:rsidR="00DD0BD1" w:rsidRPr="00DD0BD1" w:rsidRDefault="00DD0BD1" w:rsidP="00DD0BD1">
      <w:pPr>
        <w:pStyle w:val="Heading1"/>
        <w:rPr>
          <w:rFonts w:ascii="Arial" w:hAnsi="Arial" w:cs="Arial"/>
          <w:sz w:val="40"/>
          <w:szCs w:val="40"/>
        </w:rPr>
      </w:pPr>
    </w:p>
    <w:p w:rsidR="0086485B" w:rsidRDefault="0086485B" w:rsidP="00DD0BD1">
      <w:pPr>
        <w:rPr>
          <w:rFonts w:ascii="Arial" w:hAnsi="Arial" w:cs="Arial"/>
          <w:b/>
          <w:sz w:val="28"/>
          <w:szCs w:val="28"/>
        </w:rPr>
      </w:pPr>
    </w:p>
    <w:p w:rsidR="00DD0BD1" w:rsidRPr="0096138C" w:rsidRDefault="00596FCC" w:rsidP="003F5A7D">
      <w:pPr>
        <w:pStyle w:val="Heading1"/>
        <w:spacing w:before="0"/>
        <w:rPr>
          <w:rFonts w:ascii="Arial" w:hAnsi="Arial" w:cs="Arial"/>
        </w:rPr>
      </w:pPr>
      <w:bookmarkStart w:id="6" w:name="_Toc340736759"/>
      <w:r w:rsidRPr="0096138C">
        <w:rPr>
          <w:rFonts w:ascii="Arial" w:hAnsi="Arial" w:cs="Arial"/>
          <w:color w:val="auto"/>
        </w:rPr>
        <w:t>1.1</w:t>
      </w:r>
      <w:r w:rsidRPr="0096138C">
        <w:rPr>
          <w:rFonts w:ascii="Arial" w:hAnsi="Arial" w:cs="Arial"/>
          <w:color w:val="auto"/>
        </w:rPr>
        <w:tab/>
      </w:r>
      <w:r w:rsidR="00DD0BD1" w:rsidRPr="0096138C">
        <w:rPr>
          <w:rFonts w:ascii="Arial" w:hAnsi="Arial" w:cs="Arial"/>
          <w:color w:val="auto"/>
        </w:rPr>
        <w:t>The Western Australian Museum</w:t>
      </w:r>
      <w:bookmarkEnd w:id="6"/>
    </w:p>
    <w:p w:rsidR="00806C50" w:rsidRDefault="00806C50" w:rsidP="003F5A7D">
      <w:pPr>
        <w:rPr>
          <w:rFonts w:ascii="Arial" w:hAnsi="Arial" w:cs="Arial"/>
          <w:b/>
          <w:sz w:val="28"/>
          <w:szCs w:val="28"/>
        </w:rPr>
      </w:pPr>
    </w:p>
    <w:p w:rsidR="001F56B4" w:rsidRDefault="001F56B4" w:rsidP="003F5A7D">
      <w:pPr>
        <w:pStyle w:val="NormalWeb"/>
        <w:spacing w:before="0" w:beforeAutospacing="0" w:after="0" w:afterAutospacing="0"/>
        <w:textAlignment w:val="baseline"/>
        <w:rPr>
          <w:rFonts w:ascii="Arial" w:hAnsi="Arial" w:cs="Arial"/>
          <w:color w:val="0A0905"/>
        </w:rPr>
      </w:pPr>
      <w:r>
        <w:rPr>
          <w:rFonts w:ascii="Arial" w:hAnsi="Arial" w:cs="Arial"/>
          <w:color w:val="0A0905"/>
        </w:rPr>
        <w:t xml:space="preserve">The origins of the Western Australian Museum </w:t>
      </w:r>
      <w:r w:rsidR="00522BA2">
        <w:rPr>
          <w:rFonts w:ascii="Arial" w:hAnsi="Arial" w:cs="Arial"/>
          <w:color w:val="0A0905"/>
        </w:rPr>
        <w:t xml:space="preserve">(the Museum) </w:t>
      </w:r>
      <w:r>
        <w:rPr>
          <w:rFonts w:ascii="Arial" w:hAnsi="Arial" w:cs="Arial"/>
          <w:color w:val="0A0905"/>
        </w:rPr>
        <w:t>date back to 1891</w:t>
      </w:r>
      <w:r w:rsidR="009A42A0">
        <w:rPr>
          <w:rFonts w:ascii="Arial" w:hAnsi="Arial" w:cs="Arial"/>
          <w:color w:val="0A0905"/>
        </w:rPr>
        <w:t xml:space="preserve"> when the Geological Museum was established</w:t>
      </w:r>
      <w:r>
        <w:rPr>
          <w:rFonts w:ascii="Arial" w:hAnsi="Arial" w:cs="Arial"/>
          <w:color w:val="0A0905"/>
        </w:rPr>
        <w:t xml:space="preserve"> in the old Perth gaol</w:t>
      </w:r>
      <w:r w:rsidR="009A42A0">
        <w:rPr>
          <w:rFonts w:ascii="Arial" w:hAnsi="Arial" w:cs="Arial"/>
          <w:color w:val="0A0905"/>
        </w:rPr>
        <w:t xml:space="preserve">.  </w:t>
      </w:r>
      <w:r w:rsidR="004D10ED">
        <w:rPr>
          <w:rFonts w:ascii="Arial" w:hAnsi="Arial" w:cs="Arial"/>
          <w:color w:val="0A0905"/>
        </w:rPr>
        <w:t>I</w:t>
      </w:r>
      <w:r>
        <w:rPr>
          <w:rFonts w:ascii="Arial" w:hAnsi="Arial" w:cs="Arial"/>
          <w:color w:val="0A0905"/>
        </w:rPr>
        <w:t>t became the Western Australian Museum and Art Gallery</w:t>
      </w:r>
      <w:r w:rsidR="004D10ED">
        <w:rPr>
          <w:rFonts w:ascii="Arial" w:hAnsi="Arial" w:cs="Arial"/>
          <w:color w:val="0A0905"/>
        </w:rPr>
        <w:t xml:space="preserve"> in 1897</w:t>
      </w:r>
      <w:r>
        <w:rPr>
          <w:rFonts w:ascii="Arial" w:hAnsi="Arial" w:cs="Arial"/>
          <w:color w:val="0A0905"/>
        </w:rPr>
        <w:t>.</w:t>
      </w:r>
    </w:p>
    <w:p w:rsidR="009A42A0" w:rsidRDefault="009A42A0" w:rsidP="003F5A7D">
      <w:pPr>
        <w:pStyle w:val="NormalWeb"/>
        <w:spacing w:before="0" w:beforeAutospacing="0" w:after="0" w:afterAutospacing="0"/>
        <w:textAlignment w:val="baseline"/>
        <w:rPr>
          <w:rFonts w:ascii="Arial" w:hAnsi="Arial" w:cs="Arial"/>
          <w:color w:val="0A0905"/>
        </w:rPr>
      </w:pPr>
    </w:p>
    <w:p w:rsidR="001F56B4" w:rsidRDefault="004D10ED" w:rsidP="003F5A7D">
      <w:pPr>
        <w:pStyle w:val="NormalWeb"/>
        <w:spacing w:before="0" w:beforeAutospacing="0" w:after="0" w:afterAutospacing="0"/>
        <w:textAlignment w:val="baseline"/>
        <w:rPr>
          <w:rFonts w:ascii="Arial" w:hAnsi="Arial" w:cs="Arial"/>
          <w:color w:val="0A0905"/>
        </w:rPr>
      </w:pPr>
      <w:r>
        <w:rPr>
          <w:rFonts w:ascii="Arial" w:hAnsi="Arial" w:cs="Arial"/>
          <w:color w:val="0A0905"/>
        </w:rPr>
        <w:t>T</w:t>
      </w:r>
      <w:r w:rsidR="001F56B4">
        <w:rPr>
          <w:rFonts w:ascii="Arial" w:hAnsi="Arial" w:cs="Arial"/>
          <w:color w:val="0A0905"/>
        </w:rPr>
        <w:t>he Museum and the Art Gallery became separate institutions</w:t>
      </w:r>
      <w:r>
        <w:rPr>
          <w:rFonts w:ascii="Arial" w:hAnsi="Arial" w:cs="Arial"/>
          <w:color w:val="0A0905"/>
        </w:rPr>
        <w:t xml:space="preserve"> in 1959</w:t>
      </w:r>
      <w:r w:rsidR="001F56B4">
        <w:rPr>
          <w:rFonts w:ascii="Arial" w:hAnsi="Arial" w:cs="Arial"/>
          <w:color w:val="0A0905"/>
        </w:rPr>
        <w:t>. The Museum focussed its collecting and research interests in the areas of natural sciences, anthropology, archaeology and the State’s history.</w:t>
      </w:r>
      <w:r w:rsidR="009A42A0">
        <w:rPr>
          <w:rFonts w:ascii="Arial" w:hAnsi="Arial" w:cs="Arial"/>
          <w:color w:val="0A0905"/>
        </w:rPr>
        <w:t xml:space="preserve">  </w:t>
      </w:r>
      <w:r>
        <w:rPr>
          <w:rFonts w:ascii="Arial" w:hAnsi="Arial" w:cs="Arial"/>
          <w:color w:val="0A0905"/>
        </w:rPr>
        <w:t>The Museum</w:t>
      </w:r>
      <w:r w:rsidR="001F56B4">
        <w:rPr>
          <w:rFonts w:ascii="Arial" w:hAnsi="Arial" w:cs="Arial"/>
          <w:color w:val="0A0905"/>
        </w:rPr>
        <w:t xml:space="preserve"> also began to work in the emerging areas of historic shipwrecks and Aboriginal site management</w:t>
      </w:r>
      <w:r>
        <w:rPr>
          <w:rFonts w:ascii="Arial" w:hAnsi="Arial" w:cs="Arial"/>
          <w:color w:val="0A0905"/>
        </w:rPr>
        <w:t xml:space="preserve"> during the 1960’s and 1970’s</w:t>
      </w:r>
      <w:r w:rsidR="001F56B4">
        <w:rPr>
          <w:rFonts w:ascii="Arial" w:hAnsi="Arial" w:cs="Arial"/>
          <w:color w:val="0A0905"/>
        </w:rPr>
        <w:t>.</w:t>
      </w:r>
    </w:p>
    <w:p w:rsidR="001F56B4" w:rsidRDefault="001F56B4" w:rsidP="003F5A7D">
      <w:pPr>
        <w:rPr>
          <w:rFonts w:ascii="Arial" w:hAnsi="Arial" w:cs="Arial"/>
          <w:color w:val="0A0905"/>
        </w:rPr>
      </w:pPr>
    </w:p>
    <w:p w:rsidR="00806C50" w:rsidRDefault="00806C50" w:rsidP="003F5A7D">
      <w:pPr>
        <w:rPr>
          <w:rFonts w:ascii="Arial" w:hAnsi="Arial" w:cs="Arial"/>
          <w:b/>
          <w:sz w:val="28"/>
          <w:szCs w:val="28"/>
        </w:rPr>
      </w:pPr>
      <w:r>
        <w:rPr>
          <w:rFonts w:ascii="Arial" w:hAnsi="Arial" w:cs="Arial"/>
          <w:color w:val="0A0905"/>
        </w:rPr>
        <w:t xml:space="preserve">The Museum </w:t>
      </w:r>
      <w:r w:rsidR="009A42A0">
        <w:rPr>
          <w:rFonts w:ascii="Arial" w:hAnsi="Arial" w:cs="Arial"/>
          <w:color w:val="0A0905"/>
        </w:rPr>
        <w:t>now operates a</w:t>
      </w:r>
      <w:r>
        <w:rPr>
          <w:rFonts w:ascii="Arial" w:hAnsi="Arial" w:cs="Arial"/>
          <w:color w:val="0A0905"/>
        </w:rPr>
        <w:t>s a statutory authority w</w:t>
      </w:r>
      <w:r w:rsidR="00DD4691">
        <w:rPr>
          <w:rFonts w:ascii="Arial" w:hAnsi="Arial" w:cs="Arial"/>
          <w:color w:val="0A0905"/>
        </w:rPr>
        <w:t>ithin the Culture and the Arts p</w:t>
      </w:r>
      <w:r>
        <w:rPr>
          <w:rFonts w:ascii="Arial" w:hAnsi="Arial" w:cs="Arial"/>
          <w:color w:val="0A0905"/>
        </w:rPr>
        <w:t>ortfolio</w:t>
      </w:r>
      <w:r w:rsidR="004D10ED">
        <w:rPr>
          <w:rFonts w:ascii="Arial" w:hAnsi="Arial" w:cs="Arial"/>
          <w:color w:val="0A0905"/>
        </w:rPr>
        <w:t>.  The Museum</w:t>
      </w:r>
      <w:r w:rsidR="00522BA2">
        <w:rPr>
          <w:rFonts w:ascii="Arial" w:hAnsi="Arial" w:cs="Arial"/>
          <w:color w:val="0A0905"/>
        </w:rPr>
        <w:t>’s enabling legislation is the</w:t>
      </w:r>
      <w:r>
        <w:rPr>
          <w:rFonts w:ascii="Arial" w:hAnsi="Arial" w:cs="Arial"/>
          <w:color w:val="0A0905"/>
        </w:rPr>
        <w:t xml:space="preserve"> </w:t>
      </w:r>
      <w:r w:rsidRPr="001F56B4">
        <w:rPr>
          <w:rFonts w:ascii="Arial" w:hAnsi="Arial" w:cs="Arial"/>
          <w:i/>
          <w:color w:val="0A0905"/>
        </w:rPr>
        <w:t>Museum Act 1969</w:t>
      </w:r>
      <w:r>
        <w:rPr>
          <w:rFonts w:ascii="Arial" w:hAnsi="Arial" w:cs="Arial"/>
          <w:color w:val="0A0905"/>
        </w:rPr>
        <w:t xml:space="preserve">. </w:t>
      </w:r>
      <w:r w:rsidR="009A42A0">
        <w:rPr>
          <w:rFonts w:ascii="Arial" w:hAnsi="Arial" w:cs="Arial"/>
          <w:color w:val="0A0905"/>
        </w:rPr>
        <w:t xml:space="preserve"> </w:t>
      </w:r>
      <w:r w:rsidR="00522BA2">
        <w:rPr>
          <w:rFonts w:ascii="Arial" w:hAnsi="Arial" w:cs="Arial"/>
          <w:color w:val="0A0905"/>
        </w:rPr>
        <w:t>Under this legislation, the Museum</w:t>
      </w:r>
      <w:r>
        <w:rPr>
          <w:rFonts w:ascii="Arial" w:hAnsi="Arial" w:cs="Arial"/>
          <w:color w:val="0A0905"/>
        </w:rPr>
        <w:t xml:space="preserve"> is governed by a Board of seven Trustees</w:t>
      </w:r>
      <w:r w:rsidR="00522BA2">
        <w:rPr>
          <w:rFonts w:ascii="Arial" w:hAnsi="Arial" w:cs="Arial"/>
          <w:color w:val="0A0905"/>
        </w:rPr>
        <w:t>.</w:t>
      </w:r>
    </w:p>
    <w:p w:rsidR="00806C50" w:rsidRDefault="00806C50" w:rsidP="00DD0BD1">
      <w:pPr>
        <w:rPr>
          <w:rFonts w:ascii="Arial" w:hAnsi="Arial" w:cs="Arial"/>
          <w:b/>
          <w:sz w:val="28"/>
          <w:szCs w:val="28"/>
        </w:rPr>
      </w:pPr>
    </w:p>
    <w:p w:rsidR="00255A83" w:rsidRDefault="00255A83" w:rsidP="00DD0BD1">
      <w:pPr>
        <w:rPr>
          <w:rFonts w:ascii="Arial" w:hAnsi="Arial" w:cs="Arial"/>
          <w:b/>
          <w:sz w:val="28"/>
          <w:szCs w:val="28"/>
        </w:rPr>
      </w:pPr>
    </w:p>
    <w:p w:rsidR="00806C50" w:rsidRPr="0096138C" w:rsidRDefault="00596FCC" w:rsidP="003F5A7D">
      <w:pPr>
        <w:pStyle w:val="Heading1"/>
        <w:spacing w:before="0"/>
        <w:rPr>
          <w:rFonts w:ascii="Arial" w:hAnsi="Arial" w:cs="Arial"/>
          <w:color w:val="auto"/>
        </w:rPr>
      </w:pPr>
      <w:bookmarkStart w:id="7" w:name="_Toc340736760"/>
      <w:r w:rsidRPr="0096138C">
        <w:rPr>
          <w:rFonts w:ascii="Arial" w:hAnsi="Arial" w:cs="Arial"/>
          <w:color w:val="auto"/>
        </w:rPr>
        <w:t>1.2</w:t>
      </w:r>
      <w:r w:rsidRPr="0096138C">
        <w:rPr>
          <w:rFonts w:ascii="Arial" w:hAnsi="Arial" w:cs="Arial"/>
          <w:color w:val="auto"/>
        </w:rPr>
        <w:tab/>
      </w:r>
      <w:r w:rsidR="00806C50" w:rsidRPr="0096138C">
        <w:rPr>
          <w:rFonts w:ascii="Arial" w:hAnsi="Arial" w:cs="Arial"/>
          <w:color w:val="auto"/>
        </w:rPr>
        <w:t xml:space="preserve">Functions, facilities and services provided by the </w:t>
      </w:r>
      <w:r w:rsidRPr="0096138C">
        <w:rPr>
          <w:rFonts w:ascii="Arial" w:hAnsi="Arial" w:cs="Arial"/>
          <w:color w:val="auto"/>
        </w:rPr>
        <w:tab/>
      </w:r>
      <w:r w:rsidR="00806C50" w:rsidRPr="0096138C">
        <w:rPr>
          <w:rFonts w:ascii="Arial" w:hAnsi="Arial" w:cs="Arial"/>
          <w:color w:val="auto"/>
        </w:rPr>
        <w:t>Western Australian Museum</w:t>
      </w:r>
      <w:bookmarkEnd w:id="7"/>
    </w:p>
    <w:p w:rsidR="00806C50" w:rsidRDefault="00806C50" w:rsidP="003F5A7D">
      <w:pPr>
        <w:rPr>
          <w:rFonts w:ascii="Arial" w:hAnsi="Arial" w:cs="Arial"/>
          <w:b/>
          <w:sz w:val="28"/>
          <w:szCs w:val="28"/>
        </w:rPr>
      </w:pPr>
    </w:p>
    <w:p w:rsidR="00931517" w:rsidRDefault="00522BA2" w:rsidP="003F5A7D">
      <w:pPr>
        <w:pStyle w:val="NormalWeb"/>
        <w:spacing w:before="0" w:beforeAutospacing="0" w:after="0" w:afterAutospacing="0"/>
        <w:textAlignment w:val="baseline"/>
        <w:rPr>
          <w:rFonts w:ascii="Arial" w:hAnsi="Arial" w:cs="Arial"/>
          <w:color w:val="0A0905"/>
        </w:rPr>
      </w:pPr>
      <w:r>
        <w:rPr>
          <w:rFonts w:ascii="Arial" w:hAnsi="Arial" w:cs="Arial"/>
          <w:color w:val="0A0905"/>
        </w:rPr>
        <w:t xml:space="preserve">The Museum </w:t>
      </w:r>
      <w:r w:rsidR="00931517">
        <w:rPr>
          <w:rFonts w:ascii="Arial" w:hAnsi="Arial" w:cs="Arial"/>
          <w:color w:val="0A0905"/>
        </w:rPr>
        <w:t>operates</w:t>
      </w:r>
      <w:r>
        <w:rPr>
          <w:rFonts w:ascii="Arial" w:hAnsi="Arial" w:cs="Arial"/>
          <w:color w:val="0A0905"/>
        </w:rPr>
        <w:t xml:space="preserve"> six public sites a</w:t>
      </w:r>
      <w:r w:rsidR="00931517">
        <w:rPr>
          <w:rFonts w:ascii="Arial" w:hAnsi="Arial" w:cs="Arial"/>
          <w:color w:val="0A0905"/>
        </w:rPr>
        <w:t>t the following locations:</w:t>
      </w:r>
    </w:p>
    <w:p w:rsidR="0050383A" w:rsidRDefault="0050383A" w:rsidP="003F5A7D">
      <w:pPr>
        <w:pStyle w:val="NormalWeb"/>
        <w:spacing w:before="0" w:beforeAutospacing="0" w:after="0" w:afterAutospacing="0"/>
        <w:textAlignment w:val="baseline"/>
        <w:rPr>
          <w:rFonts w:ascii="Arial" w:hAnsi="Arial" w:cs="Arial"/>
          <w:color w:val="0A0905"/>
        </w:rPr>
      </w:pPr>
    </w:p>
    <w:p w:rsidR="008E32E2" w:rsidRPr="00656522" w:rsidRDefault="00931517"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A0905"/>
        </w:rPr>
        <w:t xml:space="preserve">WA Museum </w:t>
      </w:r>
      <w:r w:rsidR="001652D9" w:rsidRPr="00656522">
        <w:rPr>
          <w:rFonts w:ascii="Arial" w:hAnsi="Arial" w:cs="Arial"/>
          <w:color w:val="0A0905"/>
        </w:rPr>
        <w:t>-</w:t>
      </w:r>
      <w:r w:rsidRPr="00656522">
        <w:rPr>
          <w:rFonts w:ascii="Arial" w:hAnsi="Arial" w:cs="Arial"/>
          <w:color w:val="0A0905"/>
        </w:rPr>
        <w:t xml:space="preserve"> Perth </w:t>
      </w:r>
      <w:r w:rsidRPr="00656522">
        <w:rPr>
          <w:rFonts w:ascii="Arial" w:hAnsi="Arial" w:cs="Arial"/>
          <w:color w:val="000000"/>
        </w:rPr>
        <w:t>(Perth Cultural Centre, Northbridge);</w:t>
      </w:r>
    </w:p>
    <w:p w:rsidR="008E32E2" w:rsidRPr="00656522" w:rsidRDefault="00931517"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00000"/>
        </w:rPr>
        <w:t>WA Maritime Museum (Victoria Quay, Fremantle);</w:t>
      </w:r>
    </w:p>
    <w:p w:rsidR="008E32E2" w:rsidRPr="00656522" w:rsidRDefault="0096724F"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00000"/>
        </w:rPr>
        <w:t>WA Museum</w:t>
      </w:r>
      <w:r w:rsidR="00D246CB" w:rsidRPr="00656522">
        <w:rPr>
          <w:rFonts w:ascii="Arial" w:hAnsi="Arial" w:cs="Arial"/>
          <w:color w:val="000000"/>
        </w:rPr>
        <w:t xml:space="preserve"> - </w:t>
      </w:r>
      <w:r w:rsidR="00931517" w:rsidRPr="00656522">
        <w:rPr>
          <w:rFonts w:ascii="Arial" w:hAnsi="Arial" w:cs="Arial"/>
          <w:color w:val="000000"/>
        </w:rPr>
        <w:t>Shipwreck Galleries (Cliff Street, Fremantle);</w:t>
      </w:r>
    </w:p>
    <w:p w:rsidR="008E32E2" w:rsidRPr="00656522" w:rsidRDefault="00931517"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00000"/>
        </w:rPr>
        <w:t>WA Museum - Albany (Residency Road, Albany);</w:t>
      </w:r>
    </w:p>
    <w:p w:rsidR="008E32E2" w:rsidRPr="00656522" w:rsidRDefault="00931517"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00000"/>
        </w:rPr>
        <w:t>WA Museum - Geraldton (Museum Place, Geraldton);</w:t>
      </w:r>
    </w:p>
    <w:p w:rsidR="00931517" w:rsidRPr="00656522" w:rsidRDefault="00931517" w:rsidP="003F5A7D">
      <w:pPr>
        <w:pStyle w:val="NormalWeb"/>
        <w:numPr>
          <w:ilvl w:val="0"/>
          <w:numId w:val="40"/>
        </w:numPr>
        <w:spacing w:before="0" w:beforeAutospacing="0" w:after="0" w:afterAutospacing="0"/>
        <w:textAlignment w:val="baseline"/>
        <w:rPr>
          <w:rFonts w:ascii="Arial" w:hAnsi="Arial" w:cs="Arial"/>
          <w:color w:val="0A0905"/>
        </w:rPr>
      </w:pPr>
      <w:r w:rsidRPr="00656522">
        <w:rPr>
          <w:rFonts w:ascii="Arial" w:hAnsi="Arial" w:cs="Arial"/>
          <w:color w:val="000000"/>
        </w:rPr>
        <w:t>WA Museum - Kalgoorlie-Boulder (</w:t>
      </w:r>
      <w:proofErr w:type="spellStart"/>
      <w:r w:rsidRPr="00656522">
        <w:rPr>
          <w:rFonts w:ascii="Arial" w:hAnsi="Arial" w:cs="Arial"/>
          <w:color w:val="000000"/>
        </w:rPr>
        <w:t>Hannan</w:t>
      </w:r>
      <w:proofErr w:type="spellEnd"/>
      <w:r w:rsidRPr="00656522">
        <w:rPr>
          <w:rFonts w:ascii="Arial" w:hAnsi="Arial" w:cs="Arial"/>
          <w:color w:val="000000"/>
        </w:rPr>
        <w:t xml:space="preserve"> Street, Kalgoorlie).</w:t>
      </w:r>
    </w:p>
    <w:p w:rsidR="00931517" w:rsidRDefault="00931517" w:rsidP="003F5A7D">
      <w:pPr>
        <w:pStyle w:val="NormalWeb"/>
        <w:spacing w:before="0" w:beforeAutospacing="0" w:after="0" w:afterAutospacing="0"/>
        <w:textAlignment w:val="baseline"/>
        <w:rPr>
          <w:rFonts w:ascii="Arial" w:hAnsi="Arial" w:cs="Arial"/>
          <w:color w:val="0A0905"/>
        </w:rPr>
      </w:pPr>
    </w:p>
    <w:p w:rsidR="00522BA2" w:rsidRDefault="00F20B63" w:rsidP="003F5A7D">
      <w:pPr>
        <w:pStyle w:val="NormalWeb"/>
        <w:spacing w:before="0" w:beforeAutospacing="0" w:after="0" w:afterAutospacing="0"/>
        <w:textAlignment w:val="baseline"/>
        <w:rPr>
          <w:rFonts w:ascii="Arial" w:hAnsi="Arial" w:cs="Arial"/>
          <w:color w:val="0A0905"/>
        </w:rPr>
      </w:pPr>
      <w:r>
        <w:rPr>
          <w:rFonts w:ascii="Arial" w:hAnsi="Arial" w:cs="Arial"/>
          <w:color w:val="0A0905"/>
        </w:rPr>
        <w:t>The Museum maintains</w:t>
      </w:r>
      <w:r w:rsidR="00522BA2">
        <w:rPr>
          <w:rFonts w:ascii="Arial" w:hAnsi="Arial" w:cs="Arial"/>
          <w:color w:val="0A0905"/>
        </w:rPr>
        <w:t xml:space="preserve"> a collection and research centre </w:t>
      </w:r>
      <w:r>
        <w:rPr>
          <w:rFonts w:ascii="Arial" w:hAnsi="Arial" w:cs="Arial"/>
          <w:color w:val="0A0905"/>
        </w:rPr>
        <w:t>in Welshpool which stores more than 4.5 million</w:t>
      </w:r>
      <w:r w:rsidR="00522BA2">
        <w:rPr>
          <w:rFonts w:ascii="Arial" w:hAnsi="Arial" w:cs="Arial"/>
          <w:color w:val="0A0905"/>
        </w:rPr>
        <w:t xml:space="preserve"> objects from rare </w:t>
      </w:r>
      <w:r w:rsidR="007912A1">
        <w:rPr>
          <w:rFonts w:ascii="Arial" w:hAnsi="Arial" w:cs="Arial"/>
          <w:color w:val="0A0905"/>
        </w:rPr>
        <w:t>artefacts</w:t>
      </w:r>
      <w:r w:rsidR="00522BA2">
        <w:rPr>
          <w:rFonts w:ascii="Arial" w:hAnsi="Arial" w:cs="Arial"/>
          <w:color w:val="0A0905"/>
        </w:rPr>
        <w:t xml:space="preserve"> to the iconic </w:t>
      </w:r>
      <w:r w:rsidR="007912A1">
        <w:rPr>
          <w:rFonts w:ascii="Arial" w:hAnsi="Arial" w:cs="Arial"/>
          <w:color w:val="0A0905"/>
        </w:rPr>
        <w:t xml:space="preserve">blue whale skeleton formerly displayed at the Francis Street </w:t>
      </w:r>
      <w:r w:rsidR="00497867">
        <w:rPr>
          <w:rFonts w:ascii="Arial" w:hAnsi="Arial" w:cs="Arial"/>
          <w:color w:val="0A0905"/>
        </w:rPr>
        <w:t>site</w:t>
      </w:r>
      <w:r w:rsidR="00522BA2">
        <w:rPr>
          <w:rFonts w:ascii="Arial" w:hAnsi="Arial" w:cs="Arial"/>
          <w:color w:val="0A0905"/>
        </w:rPr>
        <w:t>.</w:t>
      </w:r>
    </w:p>
    <w:p w:rsidR="00931517" w:rsidRDefault="00931517" w:rsidP="003F5A7D">
      <w:pPr>
        <w:pStyle w:val="NormalWeb"/>
        <w:spacing w:before="0" w:beforeAutospacing="0" w:after="0" w:afterAutospacing="0"/>
        <w:textAlignment w:val="baseline"/>
        <w:rPr>
          <w:rFonts w:ascii="Arial" w:hAnsi="Arial" w:cs="Arial"/>
          <w:color w:val="0A0905"/>
        </w:rPr>
      </w:pPr>
    </w:p>
    <w:p w:rsidR="00522BA2" w:rsidRDefault="00D246CB" w:rsidP="003F5A7D">
      <w:pPr>
        <w:pStyle w:val="NormalWeb"/>
        <w:spacing w:before="0" w:beforeAutospacing="0" w:after="0" w:afterAutospacing="0"/>
        <w:textAlignment w:val="baseline"/>
        <w:rPr>
          <w:rFonts w:ascii="Arial" w:hAnsi="Arial" w:cs="Arial"/>
          <w:color w:val="0A0905"/>
        </w:rPr>
      </w:pPr>
      <w:r>
        <w:rPr>
          <w:rFonts w:ascii="Arial" w:hAnsi="Arial" w:cs="Arial"/>
          <w:color w:val="0A0905"/>
        </w:rPr>
        <w:t xml:space="preserve">The Museum </w:t>
      </w:r>
      <w:r w:rsidR="00522BA2">
        <w:rPr>
          <w:rFonts w:ascii="Arial" w:hAnsi="Arial" w:cs="Arial"/>
          <w:color w:val="0A0905"/>
        </w:rPr>
        <w:t>manages 200 shipwreck sites of the 1500 known to be located off the W</w:t>
      </w:r>
      <w:r w:rsidR="00F20B63">
        <w:rPr>
          <w:rFonts w:ascii="Arial" w:hAnsi="Arial" w:cs="Arial"/>
          <w:color w:val="0A0905"/>
        </w:rPr>
        <w:t>estern Australian</w:t>
      </w:r>
      <w:r w:rsidR="00522BA2">
        <w:rPr>
          <w:rFonts w:ascii="Arial" w:hAnsi="Arial" w:cs="Arial"/>
          <w:color w:val="0A0905"/>
        </w:rPr>
        <w:t xml:space="preserve"> coast</w:t>
      </w:r>
      <w:r>
        <w:rPr>
          <w:rFonts w:ascii="Arial" w:hAnsi="Arial" w:cs="Arial"/>
          <w:color w:val="0A0905"/>
        </w:rPr>
        <w:t>.  The Museum also</w:t>
      </w:r>
      <w:r w:rsidR="00522BA2">
        <w:rPr>
          <w:rFonts w:ascii="Arial" w:hAnsi="Arial" w:cs="Arial"/>
          <w:color w:val="0A0905"/>
        </w:rPr>
        <w:t xml:space="preserve"> manages eight Aboriginal land reserves.</w:t>
      </w:r>
    </w:p>
    <w:p w:rsidR="00806C50" w:rsidRDefault="00806C50" w:rsidP="003F5A7D">
      <w:pPr>
        <w:rPr>
          <w:rFonts w:ascii="Arial" w:hAnsi="Arial" w:cs="Arial"/>
          <w:b/>
          <w:sz w:val="28"/>
          <w:szCs w:val="28"/>
        </w:rPr>
      </w:pPr>
    </w:p>
    <w:p w:rsidR="00F20B63" w:rsidRDefault="00FC739F" w:rsidP="003F5A7D">
      <w:pPr>
        <w:rPr>
          <w:rFonts w:ascii="Arial" w:hAnsi="Arial" w:cs="Arial"/>
        </w:rPr>
      </w:pPr>
      <w:r>
        <w:rPr>
          <w:rFonts w:ascii="Arial" w:hAnsi="Arial" w:cs="Arial"/>
        </w:rPr>
        <w:t>The Museum’s mission is to: “inspire people to explore and share their identity, culture and environment and sense of place, and to experience the diversity and creativity of our world.”</w:t>
      </w:r>
    </w:p>
    <w:p w:rsidR="00FC739F" w:rsidRDefault="00FC739F" w:rsidP="003F5A7D">
      <w:pPr>
        <w:rPr>
          <w:rFonts w:ascii="Arial" w:hAnsi="Arial" w:cs="Arial"/>
        </w:rPr>
      </w:pPr>
    </w:p>
    <w:p w:rsidR="00FC739F" w:rsidRDefault="00FC739F" w:rsidP="003F5A7D">
      <w:pPr>
        <w:rPr>
          <w:rFonts w:ascii="Arial" w:hAnsi="Arial" w:cs="Arial"/>
        </w:rPr>
      </w:pPr>
      <w:r>
        <w:rPr>
          <w:rFonts w:ascii="Arial" w:hAnsi="Arial" w:cs="Arial"/>
        </w:rPr>
        <w:t>The Museum</w:t>
      </w:r>
      <w:r w:rsidR="00845AEE">
        <w:rPr>
          <w:rFonts w:ascii="Arial" w:hAnsi="Arial" w:cs="Arial"/>
        </w:rPr>
        <w:t>’s</w:t>
      </w:r>
      <w:r>
        <w:rPr>
          <w:rFonts w:ascii="Arial" w:hAnsi="Arial" w:cs="Arial"/>
        </w:rPr>
        <w:t xml:space="preserve"> vision is to: “provide an excellent and vibrant service, valued and used by all Western Australians and admired and visited by the World.”</w:t>
      </w:r>
    </w:p>
    <w:p w:rsidR="00806489" w:rsidRDefault="00806489" w:rsidP="003F5A7D">
      <w:pPr>
        <w:rPr>
          <w:rFonts w:ascii="Arial" w:hAnsi="Arial" w:cs="Arial"/>
        </w:rPr>
      </w:pPr>
      <w:r>
        <w:rPr>
          <w:rFonts w:ascii="Arial" w:hAnsi="Arial" w:cs="Arial"/>
        </w:rPr>
        <w:lastRenderedPageBreak/>
        <w:t>The main ways in which members of the public interact with the Museum is through:</w:t>
      </w:r>
    </w:p>
    <w:p w:rsidR="00A21456" w:rsidRDefault="00A21456" w:rsidP="003F5A7D">
      <w:pPr>
        <w:rPr>
          <w:rFonts w:ascii="Arial" w:hAnsi="Arial" w:cs="Arial"/>
        </w:rPr>
      </w:pPr>
    </w:p>
    <w:p w:rsidR="00A21456" w:rsidRPr="00A21456" w:rsidRDefault="00806489" w:rsidP="003F5A7D">
      <w:pPr>
        <w:pStyle w:val="ListParagraph"/>
        <w:numPr>
          <w:ilvl w:val="0"/>
          <w:numId w:val="41"/>
        </w:numPr>
        <w:rPr>
          <w:rFonts w:ascii="Arial" w:hAnsi="Arial" w:cs="Arial"/>
        </w:rPr>
      </w:pPr>
      <w:r>
        <w:rPr>
          <w:rFonts w:ascii="Arial" w:hAnsi="Arial" w:cs="Arial"/>
        </w:rPr>
        <w:t>P</w:t>
      </w:r>
      <w:r w:rsidR="007E3E86" w:rsidRPr="00806489">
        <w:rPr>
          <w:rFonts w:ascii="Arial" w:hAnsi="Arial" w:cs="Arial"/>
        </w:rPr>
        <w:t xml:space="preserve">ermanent and temporary </w:t>
      </w:r>
      <w:r w:rsidR="007E3E86" w:rsidRPr="00A21456">
        <w:rPr>
          <w:rFonts w:ascii="Arial" w:hAnsi="Arial" w:cs="Arial"/>
        </w:rPr>
        <w:t>exhibitions</w:t>
      </w:r>
      <w:r>
        <w:rPr>
          <w:rFonts w:ascii="Arial" w:hAnsi="Arial" w:cs="Arial"/>
        </w:rPr>
        <w:t xml:space="preserve"> (onsite </w:t>
      </w:r>
      <w:r w:rsidR="00811A4D">
        <w:rPr>
          <w:rFonts w:ascii="Arial" w:hAnsi="Arial" w:cs="Arial"/>
        </w:rPr>
        <w:t>and touring</w:t>
      </w:r>
      <w:r>
        <w:rPr>
          <w:rFonts w:ascii="Arial" w:hAnsi="Arial" w:cs="Arial"/>
        </w:rPr>
        <w:t>);</w:t>
      </w:r>
    </w:p>
    <w:p w:rsidR="00A21456" w:rsidRPr="00A21456" w:rsidRDefault="00806489" w:rsidP="003F5A7D">
      <w:pPr>
        <w:pStyle w:val="ListParagraph"/>
        <w:numPr>
          <w:ilvl w:val="0"/>
          <w:numId w:val="41"/>
        </w:numPr>
        <w:rPr>
          <w:rFonts w:ascii="Arial" w:hAnsi="Arial" w:cs="Arial"/>
        </w:rPr>
      </w:pPr>
      <w:r>
        <w:rPr>
          <w:rFonts w:ascii="Arial" w:hAnsi="Arial" w:cs="Arial"/>
        </w:rPr>
        <w:t>Interactive displays;</w:t>
      </w:r>
    </w:p>
    <w:p w:rsidR="00A21456" w:rsidRPr="00A21456" w:rsidRDefault="00806489" w:rsidP="003F5A7D">
      <w:pPr>
        <w:pStyle w:val="ListParagraph"/>
        <w:numPr>
          <w:ilvl w:val="0"/>
          <w:numId w:val="41"/>
        </w:numPr>
        <w:rPr>
          <w:rFonts w:ascii="Arial" w:hAnsi="Arial" w:cs="Arial"/>
        </w:rPr>
      </w:pPr>
      <w:r>
        <w:rPr>
          <w:rFonts w:ascii="Arial" w:hAnsi="Arial" w:cs="Arial"/>
        </w:rPr>
        <w:t>Education activities</w:t>
      </w:r>
      <w:r w:rsidR="00811A4D">
        <w:rPr>
          <w:rFonts w:ascii="Arial" w:hAnsi="Arial" w:cs="Arial"/>
        </w:rPr>
        <w:t>;</w:t>
      </w:r>
    </w:p>
    <w:p w:rsidR="00A21456" w:rsidRPr="00A21456" w:rsidRDefault="00806489" w:rsidP="003F5A7D">
      <w:pPr>
        <w:pStyle w:val="ListParagraph"/>
        <w:numPr>
          <w:ilvl w:val="0"/>
          <w:numId w:val="41"/>
        </w:numPr>
        <w:rPr>
          <w:rFonts w:ascii="Arial" w:hAnsi="Arial" w:cs="Arial"/>
        </w:rPr>
      </w:pPr>
      <w:r>
        <w:rPr>
          <w:rFonts w:ascii="Arial" w:hAnsi="Arial" w:cs="Arial"/>
        </w:rPr>
        <w:t>Guided tours;</w:t>
      </w:r>
    </w:p>
    <w:p w:rsidR="00A21456" w:rsidRPr="00A21456" w:rsidRDefault="00806489" w:rsidP="003F5A7D">
      <w:pPr>
        <w:pStyle w:val="ListParagraph"/>
        <w:numPr>
          <w:ilvl w:val="0"/>
          <w:numId w:val="41"/>
        </w:numPr>
        <w:rPr>
          <w:rFonts w:ascii="Arial" w:hAnsi="Arial" w:cs="Arial"/>
        </w:rPr>
      </w:pPr>
      <w:r>
        <w:rPr>
          <w:rFonts w:ascii="Arial" w:hAnsi="Arial" w:cs="Arial"/>
        </w:rPr>
        <w:t>Community events</w:t>
      </w:r>
      <w:r w:rsidR="00811A4D">
        <w:rPr>
          <w:rFonts w:ascii="Arial" w:hAnsi="Arial" w:cs="Arial"/>
        </w:rPr>
        <w:t>;</w:t>
      </w:r>
      <w:r w:rsidR="00A21456">
        <w:rPr>
          <w:rFonts w:ascii="Arial" w:hAnsi="Arial" w:cs="Arial"/>
        </w:rPr>
        <w:t xml:space="preserve"> and</w:t>
      </w:r>
    </w:p>
    <w:p w:rsidR="00806489" w:rsidRDefault="00806489" w:rsidP="003F5A7D">
      <w:pPr>
        <w:pStyle w:val="ListParagraph"/>
        <w:numPr>
          <w:ilvl w:val="0"/>
          <w:numId w:val="41"/>
        </w:numPr>
        <w:rPr>
          <w:rFonts w:ascii="Arial" w:hAnsi="Arial" w:cs="Arial"/>
        </w:rPr>
      </w:pPr>
      <w:r>
        <w:rPr>
          <w:rFonts w:ascii="Arial" w:hAnsi="Arial" w:cs="Arial"/>
        </w:rPr>
        <w:t xml:space="preserve">Outreach activities to </w:t>
      </w:r>
      <w:r w:rsidR="00030F5B">
        <w:rPr>
          <w:rFonts w:ascii="Arial" w:hAnsi="Arial" w:cs="Arial"/>
        </w:rPr>
        <w:t xml:space="preserve">the </w:t>
      </w:r>
      <w:r>
        <w:rPr>
          <w:rFonts w:ascii="Arial" w:hAnsi="Arial" w:cs="Arial"/>
        </w:rPr>
        <w:t xml:space="preserve">wider WA community.  </w:t>
      </w:r>
    </w:p>
    <w:p w:rsidR="007E3E86" w:rsidRPr="007E3E86" w:rsidRDefault="007E3E86" w:rsidP="007E3E86">
      <w:pPr>
        <w:jc w:val="both"/>
        <w:rPr>
          <w:rFonts w:ascii="Arial" w:hAnsi="Arial" w:cs="Arial"/>
        </w:rPr>
      </w:pPr>
    </w:p>
    <w:p w:rsidR="001053B9" w:rsidRDefault="001053B9" w:rsidP="008A616E">
      <w:pPr>
        <w:rPr>
          <w:rFonts w:ascii="Arial" w:hAnsi="Arial" w:cs="Arial"/>
          <w:b/>
          <w:sz w:val="28"/>
          <w:szCs w:val="28"/>
        </w:rPr>
      </w:pPr>
    </w:p>
    <w:p w:rsidR="00806C50" w:rsidRPr="0096138C" w:rsidRDefault="00596FCC" w:rsidP="003F5A7D">
      <w:pPr>
        <w:pStyle w:val="Heading1"/>
        <w:spacing w:before="0"/>
        <w:rPr>
          <w:rFonts w:ascii="Arial" w:hAnsi="Arial" w:cs="Arial"/>
          <w:color w:val="auto"/>
        </w:rPr>
      </w:pPr>
      <w:bookmarkStart w:id="8" w:name="_Toc340736761"/>
      <w:r w:rsidRPr="0096138C">
        <w:rPr>
          <w:rFonts w:ascii="Arial" w:hAnsi="Arial" w:cs="Arial"/>
          <w:color w:val="auto"/>
        </w:rPr>
        <w:t>1.3</w:t>
      </w:r>
      <w:r w:rsidRPr="0096138C">
        <w:rPr>
          <w:rFonts w:ascii="Arial" w:hAnsi="Arial" w:cs="Arial"/>
          <w:color w:val="auto"/>
        </w:rPr>
        <w:tab/>
      </w:r>
      <w:r w:rsidR="00806C50" w:rsidRPr="0096138C">
        <w:rPr>
          <w:rFonts w:ascii="Arial" w:hAnsi="Arial" w:cs="Arial"/>
          <w:color w:val="auto"/>
        </w:rPr>
        <w:t>Planning for better access</w:t>
      </w:r>
      <w:bookmarkEnd w:id="8"/>
    </w:p>
    <w:p w:rsidR="00806C50" w:rsidRDefault="00806C50" w:rsidP="003F5A7D">
      <w:pPr>
        <w:rPr>
          <w:rFonts w:ascii="Arial" w:hAnsi="Arial" w:cs="Arial"/>
          <w:b/>
          <w:sz w:val="28"/>
          <w:szCs w:val="28"/>
        </w:rPr>
      </w:pPr>
    </w:p>
    <w:p w:rsidR="00683B60" w:rsidRPr="00683B60" w:rsidRDefault="008509D6" w:rsidP="003F5A7D">
      <w:pPr>
        <w:rPr>
          <w:rFonts w:ascii="Arial" w:hAnsi="Arial" w:cs="Arial"/>
        </w:rPr>
      </w:pPr>
      <w:r>
        <w:rPr>
          <w:rFonts w:ascii="Arial" w:hAnsi="Arial" w:cs="Arial"/>
        </w:rPr>
        <w:t>Approximately</w:t>
      </w:r>
      <w:r w:rsidR="00423F0F">
        <w:rPr>
          <w:rFonts w:ascii="Arial" w:hAnsi="Arial" w:cs="Arial"/>
        </w:rPr>
        <w:t xml:space="preserve"> 16% of West</w:t>
      </w:r>
      <w:r w:rsidR="00D91E20">
        <w:rPr>
          <w:rFonts w:ascii="Arial" w:hAnsi="Arial" w:cs="Arial"/>
        </w:rPr>
        <w:t xml:space="preserve"> Australians </w:t>
      </w:r>
      <w:r w:rsidR="00D91E20" w:rsidRPr="00683B60">
        <w:rPr>
          <w:rFonts w:ascii="Arial" w:hAnsi="Arial" w:cs="Arial"/>
        </w:rPr>
        <w:t>identify themselves as having some form of disability</w:t>
      </w:r>
      <w:r w:rsidR="00D91E20">
        <w:rPr>
          <w:rFonts w:ascii="Arial" w:hAnsi="Arial" w:cs="Arial"/>
        </w:rPr>
        <w:t xml:space="preserve"> (</w:t>
      </w:r>
      <w:r w:rsidR="00683B60" w:rsidRPr="00683B60">
        <w:rPr>
          <w:rFonts w:ascii="Arial" w:hAnsi="Arial" w:cs="Arial"/>
        </w:rPr>
        <w:t xml:space="preserve">Australian Bureau of Statistics </w:t>
      </w:r>
      <w:r w:rsidR="00D91E20">
        <w:rPr>
          <w:rFonts w:ascii="Arial" w:hAnsi="Arial" w:cs="Arial"/>
        </w:rPr>
        <w:t>data, 2012).</w:t>
      </w:r>
      <w:r w:rsidR="00683B60" w:rsidRPr="00683B60">
        <w:rPr>
          <w:rFonts w:ascii="Arial" w:hAnsi="Arial" w:cs="Arial"/>
        </w:rPr>
        <w:t xml:space="preserve">   </w:t>
      </w:r>
    </w:p>
    <w:p w:rsidR="00683B60" w:rsidRDefault="00683B60" w:rsidP="003F5A7D">
      <w:pPr>
        <w:rPr>
          <w:rFonts w:ascii="Arial" w:hAnsi="Arial" w:cs="Arial"/>
        </w:rPr>
      </w:pPr>
    </w:p>
    <w:p w:rsidR="00683B60" w:rsidRDefault="00683B60" w:rsidP="003F5A7D">
      <w:pPr>
        <w:rPr>
          <w:rFonts w:ascii="Arial" w:hAnsi="Arial" w:cs="Arial"/>
        </w:rPr>
      </w:pPr>
      <w:r w:rsidRPr="00683B60">
        <w:rPr>
          <w:rFonts w:ascii="Arial" w:hAnsi="Arial" w:cs="Arial"/>
        </w:rPr>
        <w:t xml:space="preserve">It is a requirement of the </w:t>
      </w:r>
      <w:r w:rsidRPr="008A616E">
        <w:rPr>
          <w:rFonts w:ascii="Arial" w:hAnsi="Arial" w:cs="Arial"/>
          <w:i/>
        </w:rPr>
        <w:t>Disability Services Act 1993</w:t>
      </w:r>
      <w:r w:rsidRPr="00683B60">
        <w:rPr>
          <w:rFonts w:ascii="Arial" w:hAnsi="Arial" w:cs="Arial"/>
        </w:rPr>
        <w:t xml:space="preserve"> that public authorities develop and implement a Disability Access and Inclusion Plan </w:t>
      </w:r>
      <w:r w:rsidR="009375F0">
        <w:rPr>
          <w:rFonts w:ascii="Arial" w:hAnsi="Arial" w:cs="Arial"/>
        </w:rPr>
        <w:t xml:space="preserve">(DAIP) </w:t>
      </w:r>
      <w:r w:rsidRPr="00683B60">
        <w:rPr>
          <w:rFonts w:ascii="Arial" w:hAnsi="Arial" w:cs="Arial"/>
        </w:rPr>
        <w:t>that outlines the ways in which the authority will ensure that people with disabilities have equal access to its facilities and services.</w:t>
      </w:r>
    </w:p>
    <w:p w:rsidR="008A616E" w:rsidRPr="00683B60" w:rsidRDefault="008A616E" w:rsidP="003F5A7D">
      <w:pPr>
        <w:rPr>
          <w:rFonts w:ascii="Arial" w:hAnsi="Arial" w:cs="Arial"/>
        </w:rPr>
      </w:pPr>
    </w:p>
    <w:p w:rsidR="00806C50" w:rsidRPr="00683B60" w:rsidRDefault="00683B60" w:rsidP="003F5A7D">
      <w:pPr>
        <w:rPr>
          <w:rFonts w:ascii="Arial" w:hAnsi="Arial" w:cs="Arial"/>
        </w:rPr>
      </w:pPr>
      <w:r w:rsidRPr="00683B60">
        <w:rPr>
          <w:rFonts w:ascii="Arial" w:hAnsi="Arial" w:cs="Arial"/>
        </w:rPr>
        <w:t xml:space="preserve">Other legislation underpinning access and inclusion includes the </w:t>
      </w:r>
      <w:r w:rsidRPr="008A616E">
        <w:rPr>
          <w:rFonts w:ascii="Arial" w:hAnsi="Arial" w:cs="Arial"/>
          <w:i/>
        </w:rPr>
        <w:t>WA Equal Opportunity Act 1984</w:t>
      </w:r>
      <w:r w:rsidRPr="00683B60">
        <w:rPr>
          <w:rFonts w:ascii="Arial" w:hAnsi="Arial" w:cs="Arial"/>
        </w:rPr>
        <w:t xml:space="preserve"> and the </w:t>
      </w:r>
      <w:r w:rsidRPr="008A616E">
        <w:rPr>
          <w:rFonts w:ascii="Arial" w:hAnsi="Arial" w:cs="Arial"/>
          <w:i/>
        </w:rPr>
        <w:t>Disability Discrimination Act 1992</w:t>
      </w:r>
      <w:r w:rsidR="008A616E">
        <w:rPr>
          <w:rFonts w:ascii="Arial" w:hAnsi="Arial" w:cs="Arial"/>
          <w:i/>
        </w:rPr>
        <w:t xml:space="preserve"> </w:t>
      </w:r>
      <w:r w:rsidR="008A616E" w:rsidRPr="008A616E">
        <w:rPr>
          <w:rFonts w:ascii="Arial" w:hAnsi="Arial" w:cs="Arial"/>
        </w:rPr>
        <w:t>(Commonwealth)</w:t>
      </w:r>
      <w:r w:rsidRPr="00683B60">
        <w:rPr>
          <w:rFonts w:ascii="Arial" w:hAnsi="Arial" w:cs="Arial"/>
        </w:rPr>
        <w:t>.</w:t>
      </w:r>
    </w:p>
    <w:p w:rsidR="00683B60" w:rsidRDefault="00683B60" w:rsidP="008A616E">
      <w:pPr>
        <w:rPr>
          <w:rFonts w:ascii="Arial" w:hAnsi="Arial" w:cs="Arial"/>
          <w:b/>
          <w:sz w:val="28"/>
          <w:szCs w:val="28"/>
        </w:rPr>
      </w:pPr>
    </w:p>
    <w:p w:rsidR="00255A83" w:rsidRDefault="00255A83" w:rsidP="00DD0BD1">
      <w:pPr>
        <w:rPr>
          <w:rFonts w:ascii="Arial" w:hAnsi="Arial" w:cs="Arial"/>
          <w:b/>
          <w:sz w:val="28"/>
          <w:szCs w:val="28"/>
        </w:rPr>
      </w:pPr>
    </w:p>
    <w:p w:rsidR="00806C50" w:rsidRPr="0096138C" w:rsidRDefault="00596FCC" w:rsidP="003F5A7D">
      <w:pPr>
        <w:pStyle w:val="Heading1"/>
        <w:spacing w:before="0"/>
        <w:rPr>
          <w:rFonts w:ascii="Arial" w:hAnsi="Arial" w:cs="Arial"/>
          <w:color w:val="auto"/>
        </w:rPr>
      </w:pPr>
      <w:bookmarkStart w:id="9" w:name="_Toc340736762"/>
      <w:r w:rsidRPr="0096138C">
        <w:rPr>
          <w:rFonts w:ascii="Arial" w:hAnsi="Arial" w:cs="Arial"/>
          <w:color w:val="auto"/>
        </w:rPr>
        <w:t>1.4</w:t>
      </w:r>
      <w:r w:rsidRPr="0096138C">
        <w:rPr>
          <w:rFonts w:ascii="Arial" w:hAnsi="Arial" w:cs="Arial"/>
          <w:color w:val="auto"/>
        </w:rPr>
        <w:tab/>
      </w:r>
      <w:r w:rsidR="00806C50" w:rsidRPr="0096138C">
        <w:rPr>
          <w:rFonts w:ascii="Arial" w:hAnsi="Arial" w:cs="Arial"/>
          <w:color w:val="auto"/>
        </w:rPr>
        <w:t>Progress since 2007</w:t>
      </w:r>
      <w:bookmarkEnd w:id="9"/>
    </w:p>
    <w:p w:rsidR="00806C50" w:rsidRDefault="00806C50" w:rsidP="003F5A7D">
      <w:pPr>
        <w:rPr>
          <w:rFonts w:ascii="Arial" w:hAnsi="Arial" w:cs="Arial"/>
          <w:b/>
          <w:sz w:val="28"/>
          <w:szCs w:val="28"/>
        </w:rPr>
      </w:pPr>
    </w:p>
    <w:p w:rsidR="003E300E" w:rsidRDefault="008E32E2" w:rsidP="003F5A7D">
      <w:pPr>
        <w:rPr>
          <w:rFonts w:ascii="Arial" w:hAnsi="Arial" w:cs="Arial"/>
        </w:rPr>
      </w:pPr>
      <w:r w:rsidRPr="00D86951">
        <w:rPr>
          <w:rFonts w:ascii="Arial" w:hAnsi="Arial" w:cs="Arial"/>
        </w:rPr>
        <w:t xml:space="preserve">The Museum developed its first </w:t>
      </w:r>
      <w:r w:rsidR="009375F0">
        <w:rPr>
          <w:rFonts w:ascii="Arial" w:hAnsi="Arial" w:cs="Arial"/>
        </w:rPr>
        <w:t>DAIP</w:t>
      </w:r>
      <w:r w:rsidR="00D246CB" w:rsidRPr="00D86951">
        <w:rPr>
          <w:rFonts w:ascii="Arial" w:hAnsi="Arial" w:cs="Arial"/>
        </w:rPr>
        <w:t xml:space="preserve"> in 2007.</w:t>
      </w:r>
      <w:r w:rsidR="00A046AD" w:rsidRPr="00D86951">
        <w:rPr>
          <w:rFonts w:ascii="Arial" w:hAnsi="Arial" w:cs="Arial"/>
        </w:rPr>
        <w:t xml:space="preserve">  Since that time, the Museum has implemented a number of initiatives to improve accessibility </w:t>
      </w:r>
      <w:r w:rsidR="009375F0">
        <w:rPr>
          <w:rFonts w:ascii="Arial" w:hAnsi="Arial" w:cs="Arial"/>
        </w:rPr>
        <w:t>of</w:t>
      </w:r>
      <w:r w:rsidR="00A046AD" w:rsidRPr="00D86951">
        <w:rPr>
          <w:rFonts w:ascii="Arial" w:hAnsi="Arial" w:cs="Arial"/>
        </w:rPr>
        <w:t xml:space="preserve"> Museum services</w:t>
      </w:r>
      <w:r w:rsidR="003E300E" w:rsidRPr="00D86951">
        <w:rPr>
          <w:rFonts w:ascii="Arial" w:hAnsi="Arial" w:cs="Arial"/>
        </w:rPr>
        <w:t xml:space="preserve"> including:</w:t>
      </w:r>
    </w:p>
    <w:p w:rsidR="003E300E" w:rsidRDefault="003E300E" w:rsidP="003F5A7D">
      <w:pPr>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t xml:space="preserve">Purchasing new showcases and incorporating universal access into space planning for </w:t>
      </w:r>
      <w:r w:rsidR="00D86951">
        <w:rPr>
          <w:rFonts w:ascii="Arial" w:hAnsi="Arial" w:cs="Arial"/>
        </w:rPr>
        <w:t>temporary</w:t>
      </w:r>
      <w:r>
        <w:rPr>
          <w:rFonts w:ascii="Arial" w:hAnsi="Arial" w:cs="Arial"/>
        </w:rPr>
        <w:t xml:space="preserve"> exhibitions so that </w:t>
      </w:r>
      <w:r w:rsidR="00524C5E">
        <w:rPr>
          <w:rFonts w:ascii="Arial" w:hAnsi="Arial" w:cs="Arial"/>
        </w:rPr>
        <w:t>Museum</w:t>
      </w:r>
      <w:r w:rsidR="00D86951">
        <w:rPr>
          <w:rFonts w:ascii="Arial" w:hAnsi="Arial" w:cs="Arial"/>
        </w:rPr>
        <w:t xml:space="preserve"> objects are more accessible, especially for people using </w:t>
      </w:r>
      <w:r>
        <w:rPr>
          <w:rFonts w:ascii="Arial" w:hAnsi="Arial" w:cs="Arial"/>
        </w:rPr>
        <w:t>wheelchairs;</w:t>
      </w:r>
    </w:p>
    <w:p w:rsidR="003E300E" w:rsidRDefault="003E300E" w:rsidP="003F5A7D">
      <w:pPr>
        <w:pStyle w:val="ListParagraph"/>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t>Trialling new technologies so that patrons can access Museum content in new ways;</w:t>
      </w:r>
    </w:p>
    <w:p w:rsidR="003E300E" w:rsidRPr="003E300E" w:rsidRDefault="003E300E" w:rsidP="003F5A7D">
      <w:pPr>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t>Introducing software that assists exhibition design</w:t>
      </w:r>
      <w:r w:rsidR="00DD4691">
        <w:rPr>
          <w:rFonts w:ascii="Arial" w:hAnsi="Arial" w:cs="Arial"/>
        </w:rPr>
        <w:t xml:space="preserve">ers test colour contrasts and </w:t>
      </w:r>
      <w:r w:rsidR="00D86951">
        <w:rPr>
          <w:rFonts w:ascii="Arial" w:hAnsi="Arial" w:cs="Arial"/>
        </w:rPr>
        <w:t>identify</w:t>
      </w:r>
      <w:r>
        <w:rPr>
          <w:rFonts w:ascii="Arial" w:hAnsi="Arial" w:cs="Arial"/>
        </w:rPr>
        <w:t xml:space="preserve"> potential issues for colour blindness;</w:t>
      </w:r>
    </w:p>
    <w:p w:rsidR="003E300E" w:rsidRDefault="003E300E" w:rsidP="003F5A7D">
      <w:pPr>
        <w:pStyle w:val="ListParagraph"/>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t>Improving the lighting system in the temporary exhib</w:t>
      </w:r>
      <w:r w:rsidR="00D86951">
        <w:rPr>
          <w:rFonts w:ascii="Arial" w:hAnsi="Arial" w:cs="Arial"/>
        </w:rPr>
        <w:t>ition gallery at the Perth site</w:t>
      </w:r>
      <w:r>
        <w:rPr>
          <w:rFonts w:ascii="Arial" w:hAnsi="Arial" w:cs="Arial"/>
        </w:rPr>
        <w:t xml:space="preserve"> so that Museum objects are better lit;</w:t>
      </w:r>
    </w:p>
    <w:p w:rsidR="003E300E" w:rsidRDefault="003E300E" w:rsidP="003F5A7D">
      <w:pPr>
        <w:pStyle w:val="ListParagraph"/>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t>Installing audio points with headphones in key exhibition spaces to allow undisturbed listening of audio commentary accompan</w:t>
      </w:r>
      <w:r w:rsidR="00DD4691">
        <w:rPr>
          <w:rFonts w:ascii="Arial" w:hAnsi="Arial" w:cs="Arial"/>
        </w:rPr>
        <w:t>ying</w:t>
      </w:r>
      <w:r>
        <w:rPr>
          <w:rFonts w:ascii="Arial" w:hAnsi="Arial" w:cs="Arial"/>
        </w:rPr>
        <w:t xml:space="preserve"> </w:t>
      </w:r>
      <w:r w:rsidR="00D86951">
        <w:rPr>
          <w:rFonts w:ascii="Arial" w:hAnsi="Arial" w:cs="Arial"/>
        </w:rPr>
        <w:t xml:space="preserve">Museum </w:t>
      </w:r>
      <w:r>
        <w:rPr>
          <w:rFonts w:ascii="Arial" w:hAnsi="Arial" w:cs="Arial"/>
        </w:rPr>
        <w:t>exhibitions;</w:t>
      </w:r>
    </w:p>
    <w:p w:rsidR="003E300E" w:rsidRDefault="003E300E" w:rsidP="003F5A7D">
      <w:pPr>
        <w:pStyle w:val="ListParagraph"/>
        <w:rPr>
          <w:rFonts w:ascii="Arial" w:hAnsi="Arial" w:cs="Arial"/>
        </w:rPr>
      </w:pPr>
    </w:p>
    <w:p w:rsidR="003E300E" w:rsidRDefault="003E300E" w:rsidP="003F5A7D">
      <w:pPr>
        <w:pStyle w:val="ListParagraph"/>
        <w:numPr>
          <w:ilvl w:val="0"/>
          <w:numId w:val="20"/>
        </w:numPr>
        <w:rPr>
          <w:rFonts w:ascii="Arial" w:hAnsi="Arial" w:cs="Arial"/>
        </w:rPr>
      </w:pPr>
      <w:r>
        <w:rPr>
          <w:rFonts w:ascii="Arial" w:hAnsi="Arial" w:cs="Arial"/>
        </w:rPr>
        <w:lastRenderedPageBreak/>
        <w:t>Improv</w:t>
      </w:r>
      <w:r w:rsidR="00D86951">
        <w:rPr>
          <w:rFonts w:ascii="Arial" w:hAnsi="Arial" w:cs="Arial"/>
        </w:rPr>
        <w:t>ing</w:t>
      </w:r>
      <w:r w:rsidR="008509D6">
        <w:rPr>
          <w:rFonts w:ascii="Arial" w:hAnsi="Arial" w:cs="Arial"/>
        </w:rPr>
        <w:t xml:space="preserve"> </w:t>
      </w:r>
      <w:r>
        <w:rPr>
          <w:rFonts w:ascii="Arial" w:hAnsi="Arial" w:cs="Arial"/>
        </w:rPr>
        <w:t xml:space="preserve">physical access to </w:t>
      </w:r>
      <w:r w:rsidR="008509D6">
        <w:rPr>
          <w:rFonts w:ascii="Arial" w:hAnsi="Arial" w:cs="Arial"/>
        </w:rPr>
        <w:t>the Museum’s metropolitan and regional</w:t>
      </w:r>
      <w:r w:rsidR="00D86951">
        <w:rPr>
          <w:rFonts w:ascii="Arial" w:hAnsi="Arial" w:cs="Arial"/>
        </w:rPr>
        <w:t xml:space="preserve"> </w:t>
      </w:r>
      <w:r>
        <w:rPr>
          <w:rFonts w:ascii="Arial" w:hAnsi="Arial" w:cs="Arial"/>
        </w:rPr>
        <w:t xml:space="preserve">sites, including </w:t>
      </w:r>
      <w:r w:rsidR="009375F0">
        <w:rPr>
          <w:rFonts w:ascii="Arial" w:hAnsi="Arial" w:cs="Arial"/>
        </w:rPr>
        <w:t xml:space="preserve">the </w:t>
      </w:r>
      <w:r w:rsidR="008509D6">
        <w:rPr>
          <w:rFonts w:ascii="Arial" w:hAnsi="Arial" w:cs="Arial"/>
        </w:rPr>
        <w:t>insta</w:t>
      </w:r>
      <w:r w:rsidR="009375F0">
        <w:rPr>
          <w:rFonts w:ascii="Arial" w:hAnsi="Arial" w:cs="Arial"/>
        </w:rPr>
        <w:t>l</w:t>
      </w:r>
      <w:r w:rsidR="008509D6">
        <w:rPr>
          <w:rFonts w:ascii="Arial" w:hAnsi="Arial" w:cs="Arial"/>
        </w:rPr>
        <w:t>l</w:t>
      </w:r>
      <w:r w:rsidR="009375F0">
        <w:rPr>
          <w:rFonts w:ascii="Arial" w:hAnsi="Arial" w:cs="Arial"/>
        </w:rPr>
        <w:t>ation of</w:t>
      </w:r>
      <w:r w:rsidR="00D86951">
        <w:rPr>
          <w:rFonts w:ascii="Arial" w:hAnsi="Arial" w:cs="Arial"/>
        </w:rPr>
        <w:t xml:space="preserve"> </w:t>
      </w:r>
      <w:r>
        <w:rPr>
          <w:rFonts w:ascii="Arial" w:hAnsi="Arial" w:cs="Arial"/>
        </w:rPr>
        <w:t>new ramps and universal access paths;</w:t>
      </w:r>
    </w:p>
    <w:p w:rsidR="003E300E" w:rsidRPr="00D86951" w:rsidRDefault="003E300E" w:rsidP="003F5A7D">
      <w:pPr>
        <w:rPr>
          <w:rFonts w:ascii="Arial" w:hAnsi="Arial" w:cs="Arial"/>
        </w:rPr>
      </w:pPr>
    </w:p>
    <w:p w:rsidR="00524C5E" w:rsidRDefault="00D86951" w:rsidP="003F5A7D">
      <w:pPr>
        <w:pStyle w:val="ListParagraph"/>
        <w:numPr>
          <w:ilvl w:val="0"/>
          <w:numId w:val="20"/>
        </w:numPr>
        <w:rPr>
          <w:rFonts w:ascii="Arial" w:hAnsi="Arial" w:cs="Arial"/>
        </w:rPr>
      </w:pPr>
      <w:r>
        <w:rPr>
          <w:rFonts w:ascii="Arial" w:hAnsi="Arial" w:cs="Arial"/>
        </w:rPr>
        <w:t>Implementing major improvements to the accessibility of the Museum’s website</w:t>
      </w:r>
      <w:r w:rsidR="00524C5E">
        <w:rPr>
          <w:rFonts w:ascii="Arial" w:hAnsi="Arial" w:cs="Arial"/>
        </w:rPr>
        <w:t>;</w:t>
      </w:r>
    </w:p>
    <w:p w:rsidR="00524C5E" w:rsidRPr="00524C5E" w:rsidRDefault="00524C5E" w:rsidP="003F5A7D">
      <w:pPr>
        <w:pStyle w:val="ListParagraph"/>
        <w:rPr>
          <w:rFonts w:ascii="Arial" w:hAnsi="Arial" w:cs="Arial"/>
        </w:rPr>
      </w:pPr>
    </w:p>
    <w:p w:rsidR="00524C5E" w:rsidRDefault="00524C5E" w:rsidP="003F5A7D">
      <w:pPr>
        <w:pStyle w:val="ListParagraph"/>
        <w:numPr>
          <w:ilvl w:val="0"/>
          <w:numId w:val="20"/>
        </w:numPr>
        <w:rPr>
          <w:rFonts w:ascii="Arial" w:hAnsi="Arial" w:cs="Arial"/>
        </w:rPr>
      </w:pPr>
      <w:r>
        <w:rPr>
          <w:rFonts w:ascii="Arial" w:hAnsi="Arial" w:cs="Arial"/>
        </w:rPr>
        <w:t>Developing new education programs specifically for students with disability;</w:t>
      </w:r>
    </w:p>
    <w:p w:rsidR="00524C5E" w:rsidRPr="00524C5E" w:rsidRDefault="00524C5E" w:rsidP="003F5A7D">
      <w:pPr>
        <w:pStyle w:val="ListParagraph"/>
        <w:rPr>
          <w:rFonts w:ascii="Arial" w:hAnsi="Arial" w:cs="Arial"/>
        </w:rPr>
      </w:pPr>
    </w:p>
    <w:p w:rsidR="003E300E" w:rsidRPr="003E300E" w:rsidRDefault="00524C5E" w:rsidP="003F5A7D">
      <w:pPr>
        <w:pStyle w:val="ListParagraph"/>
        <w:numPr>
          <w:ilvl w:val="0"/>
          <w:numId w:val="20"/>
        </w:numPr>
        <w:rPr>
          <w:rFonts w:ascii="Arial" w:hAnsi="Arial" w:cs="Arial"/>
        </w:rPr>
      </w:pPr>
      <w:r>
        <w:rPr>
          <w:rFonts w:ascii="Arial" w:hAnsi="Arial" w:cs="Arial"/>
        </w:rPr>
        <w:t xml:space="preserve">Incorporating </w:t>
      </w:r>
      <w:r w:rsidR="008509D6">
        <w:rPr>
          <w:rFonts w:ascii="Arial" w:hAnsi="Arial" w:cs="Arial"/>
        </w:rPr>
        <w:t xml:space="preserve">the use of </w:t>
      </w:r>
      <w:r>
        <w:rPr>
          <w:rFonts w:ascii="Arial" w:hAnsi="Arial" w:cs="Arial"/>
        </w:rPr>
        <w:t>different senses</w:t>
      </w:r>
      <w:r w:rsidR="008509D6">
        <w:rPr>
          <w:rFonts w:ascii="Arial" w:hAnsi="Arial" w:cs="Arial"/>
        </w:rPr>
        <w:t>,</w:t>
      </w:r>
      <w:r>
        <w:rPr>
          <w:rFonts w:ascii="Arial" w:hAnsi="Arial" w:cs="Arial"/>
        </w:rPr>
        <w:t xml:space="preserve"> such as touch and smell</w:t>
      </w:r>
      <w:r w:rsidR="008509D6">
        <w:rPr>
          <w:rFonts w:ascii="Arial" w:hAnsi="Arial" w:cs="Arial"/>
        </w:rPr>
        <w:t>,</w:t>
      </w:r>
      <w:r>
        <w:rPr>
          <w:rFonts w:ascii="Arial" w:hAnsi="Arial" w:cs="Arial"/>
        </w:rPr>
        <w:t xml:space="preserve"> into Museum exhibitions to broaden their accessibility.</w:t>
      </w:r>
    </w:p>
    <w:p w:rsidR="003E300E" w:rsidRDefault="003E300E" w:rsidP="00A046AD">
      <w:pPr>
        <w:jc w:val="both"/>
        <w:rPr>
          <w:rFonts w:ascii="Arial" w:hAnsi="Arial" w:cs="Arial"/>
        </w:rPr>
      </w:pPr>
    </w:p>
    <w:p w:rsidR="008E32E2" w:rsidRDefault="00A046AD" w:rsidP="00A046AD">
      <w:pPr>
        <w:jc w:val="both"/>
        <w:rPr>
          <w:rFonts w:ascii="Arial" w:hAnsi="Arial" w:cs="Arial"/>
        </w:rPr>
      </w:pPr>
      <w:r>
        <w:rPr>
          <w:rFonts w:ascii="Arial" w:hAnsi="Arial" w:cs="Arial"/>
        </w:rPr>
        <w:t xml:space="preserve">  </w:t>
      </w:r>
    </w:p>
    <w:p w:rsidR="008E32E2" w:rsidRDefault="008E32E2">
      <w:pPr>
        <w:rPr>
          <w:rFonts w:ascii="Arial" w:hAnsi="Arial" w:cs="Arial"/>
        </w:rPr>
      </w:pPr>
      <w:r>
        <w:rPr>
          <w:rFonts w:ascii="Arial" w:hAnsi="Arial" w:cs="Arial"/>
        </w:rPr>
        <w:br w:type="page"/>
      </w:r>
    </w:p>
    <w:p w:rsidR="0086485B" w:rsidRDefault="0086485B" w:rsidP="008E32E2">
      <w:pPr>
        <w:pStyle w:val="Heading1"/>
        <w:rPr>
          <w:rFonts w:ascii="Arial" w:hAnsi="Arial" w:cs="Arial"/>
          <w:color w:val="auto"/>
          <w:sz w:val="40"/>
          <w:szCs w:val="40"/>
        </w:rPr>
      </w:pPr>
      <w:bookmarkStart w:id="10" w:name="_Toc335904737"/>
      <w:bookmarkStart w:id="11" w:name="_Toc339279562"/>
      <w:bookmarkStart w:id="12" w:name="_Toc340736763"/>
      <w:r w:rsidRPr="0086485B">
        <w:rPr>
          <w:rFonts w:ascii="Arial" w:hAnsi="Arial" w:cs="Arial"/>
          <w:noProof/>
          <w:color w:val="auto"/>
          <w:sz w:val="40"/>
          <w:szCs w:val="40"/>
        </w:rPr>
        <w:lastRenderedPageBreak/>
        <mc:AlternateContent>
          <mc:Choice Requires="wps">
            <w:drawing>
              <wp:anchor distT="0" distB="0" distL="114300" distR="114300" simplePos="0" relativeHeight="251665408" behindDoc="0" locked="0" layoutInCell="1" allowOverlap="1" wp14:editId="36B11C9B">
                <wp:simplePos x="0" y="0"/>
                <wp:positionH relativeFrom="column">
                  <wp:align>center</wp:align>
                </wp:positionH>
                <wp:positionV relativeFrom="paragraph">
                  <wp:posOffset>0</wp:posOffset>
                </wp:positionV>
                <wp:extent cx="5248357" cy="736270"/>
                <wp:effectExtent l="57150" t="19050" r="85725" b="1212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57" cy="736270"/>
                        </a:xfrm>
                        <a:prstGeom prst="rect">
                          <a:avLst/>
                        </a:prstGeom>
                        <a:solidFill>
                          <a:schemeClr val="bg2">
                            <a:lumMod val="90000"/>
                          </a:schemeClr>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845AEE" w:rsidRPr="0086485B" w:rsidRDefault="00845AEE" w:rsidP="0086485B">
                            <w:pPr>
                              <w:pStyle w:val="Heading1"/>
                              <w:spacing w:before="0"/>
                              <w:rPr>
                                <w:rFonts w:ascii="Arial" w:hAnsi="Arial" w:cs="Arial"/>
                                <w:color w:val="auto"/>
                                <w:sz w:val="44"/>
                                <w:szCs w:val="44"/>
                              </w:rPr>
                            </w:pPr>
                            <w:bookmarkStart w:id="13" w:name="_Toc340736764"/>
                            <w:r>
                              <w:rPr>
                                <w:rFonts w:ascii="Arial" w:hAnsi="Arial" w:cs="Arial"/>
                                <w:color w:val="auto"/>
                                <w:sz w:val="44"/>
                                <w:szCs w:val="44"/>
                              </w:rPr>
                              <w:t>2.</w:t>
                            </w:r>
                            <w:r>
                              <w:rPr>
                                <w:rFonts w:ascii="Arial" w:hAnsi="Arial" w:cs="Arial"/>
                                <w:color w:val="auto"/>
                                <w:sz w:val="44"/>
                                <w:szCs w:val="44"/>
                              </w:rPr>
                              <w:tab/>
                            </w:r>
                            <w:r w:rsidRPr="0086485B">
                              <w:rPr>
                                <w:rFonts w:ascii="Arial" w:hAnsi="Arial" w:cs="Arial"/>
                                <w:color w:val="auto"/>
                                <w:sz w:val="44"/>
                                <w:szCs w:val="44"/>
                              </w:rPr>
                              <w:t xml:space="preserve">Access and Inclusion Policy </w:t>
                            </w:r>
                            <w:r>
                              <w:rPr>
                                <w:rFonts w:ascii="Arial" w:hAnsi="Arial" w:cs="Arial"/>
                                <w:color w:val="auto"/>
                                <w:sz w:val="44"/>
                                <w:szCs w:val="44"/>
                              </w:rPr>
                              <w:tab/>
                            </w:r>
                            <w:r w:rsidRPr="0086485B">
                              <w:rPr>
                                <w:rFonts w:ascii="Arial" w:hAnsi="Arial" w:cs="Arial"/>
                                <w:color w:val="auto"/>
                                <w:sz w:val="44"/>
                                <w:szCs w:val="44"/>
                              </w:rPr>
                              <w:t>Statement</w:t>
                            </w:r>
                            <w:bookmarkEnd w:id="13"/>
                          </w:p>
                          <w:p w:rsidR="00845AEE" w:rsidRDefault="00845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13.25pt;height:57.9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" fillcolor="#ddd8c2 [2894]" strokeweight="2pt">
                <v:shadow on="t" color="black" opacity="26214f" origin=",-.5" offset="0,3pt"/>
                <v:textbox>
                  <w:txbxContent>
                    <w:p w:rsidR="00845AEE" w:rsidRPr="0086485B" w:rsidRDefault="00845AEE" w:rsidP="0086485B">
                      <w:pPr>
                        <w:pStyle w:val="Heading1"/>
                        <w:spacing w:before="0"/>
                        <w:rPr>
                          <w:rFonts w:ascii="Arial" w:hAnsi="Arial" w:cs="Arial"/>
                          <w:color w:val="auto"/>
                          <w:sz w:val="44"/>
                          <w:szCs w:val="44"/>
                        </w:rPr>
                      </w:pPr>
                      <w:bookmarkStart w:id="14" w:name="_Toc340736764"/>
                      <w:r>
                        <w:rPr>
                          <w:rFonts w:ascii="Arial" w:hAnsi="Arial" w:cs="Arial"/>
                          <w:color w:val="auto"/>
                          <w:sz w:val="44"/>
                          <w:szCs w:val="44"/>
                        </w:rPr>
                        <w:t>2.</w:t>
                      </w:r>
                      <w:r>
                        <w:rPr>
                          <w:rFonts w:ascii="Arial" w:hAnsi="Arial" w:cs="Arial"/>
                          <w:color w:val="auto"/>
                          <w:sz w:val="44"/>
                          <w:szCs w:val="44"/>
                        </w:rPr>
                        <w:tab/>
                      </w:r>
                      <w:r w:rsidRPr="0086485B">
                        <w:rPr>
                          <w:rFonts w:ascii="Arial" w:hAnsi="Arial" w:cs="Arial"/>
                          <w:color w:val="auto"/>
                          <w:sz w:val="44"/>
                          <w:szCs w:val="44"/>
                        </w:rPr>
                        <w:t xml:space="preserve">Access and Inclusion Policy </w:t>
                      </w:r>
                      <w:r>
                        <w:rPr>
                          <w:rFonts w:ascii="Arial" w:hAnsi="Arial" w:cs="Arial"/>
                          <w:color w:val="auto"/>
                          <w:sz w:val="44"/>
                          <w:szCs w:val="44"/>
                        </w:rPr>
                        <w:tab/>
                      </w:r>
                      <w:r w:rsidRPr="0086485B">
                        <w:rPr>
                          <w:rFonts w:ascii="Arial" w:hAnsi="Arial" w:cs="Arial"/>
                          <w:color w:val="auto"/>
                          <w:sz w:val="44"/>
                          <w:szCs w:val="44"/>
                        </w:rPr>
                        <w:t>Statement</w:t>
                      </w:r>
                      <w:bookmarkEnd w:id="14"/>
                    </w:p>
                    <w:p w:rsidR="00845AEE" w:rsidRDefault="00845AEE"/>
                  </w:txbxContent>
                </v:textbox>
              </v:shape>
            </w:pict>
          </mc:Fallback>
        </mc:AlternateContent>
      </w:r>
      <w:bookmarkEnd w:id="10"/>
      <w:bookmarkEnd w:id="11"/>
      <w:bookmarkEnd w:id="12"/>
    </w:p>
    <w:p w:rsidR="0086485B" w:rsidRDefault="0086485B" w:rsidP="008E32E2">
      <w:pPr>
        <w:pStyle w:val="Heading1"/>
        <w:rPr>
          <w:rFonts w:ascii="Arial" w:hAnsi="Arial" w:cs="Arial"/>
          <w:color w:val="auto"/>
          <w:sz w:val="40"/>
          <w:szCs w:val="40"/>
        </w:rPr>
      </w:pPr>
    </w:p>
    <w:p w:rsidR="008E32E2" w:rsidRDefault="008E32E2" w:rsidP="008E32E2"/>
    <w:p w:rsidR="0086485B" w:rsidRDefault="0086485B" w:rsidP="00255A83">
      <w:pPr>
        <w:jc w:val="both"/>
        <w:rPr>
          <w:rFonts w:ascii="Arial" w:hAnsi="Arial" w:cs="Arial"/>
        </w:rPr>
      </w:pPr>
    </w:p>
    <w:p w:rsidR="00E8102D" w:rsidRPr="0096138C" w:rsidRDefault="00E8102D" w:rsidP="003F5A7D">
      <w:pPr>
        <w:pStyle w:val="Heading1"/>
        <w:spacing w:before="0"/>
        <w:rPr>
          <w:rFonts w:ascii="Arial" w:hAnsi="Arial" w:cs="Arial"/>
          <w:color w:val="auto"/>
        </w:rPr>
      </w:pPr>
      <w:bookmarkStart w:id="15" w:name="_Toc340736765"/>
      <w:r w:rsidRPr="0096138C">
        <w:rPr>
          <w:rFonts w:ascii="Arial" w:hAnsi="Arial" w:cs="Arial"/>
          <w:color w:val="auto"/>
        </w:rPr>
        <w:t>2.1</w:t>
      </w:r>
      <w:r w:rsidRPr="0096138C">
        <w:rPr>
          <w:rFonts w:ascii="Arial" w:hAnsi="Arial" w:cs="Arial"/>
          <w:color w:val="auto"/>
        </w:rPr>
        <w:tab/>
        <w:t>Policy Statement</w:t>
      </w:r>
      <w:bookmarkEnd w:id="15"/>
    </w:p>
    <w:p w:rsidR="00E8102D" w:rsidRDefault="00E8102D" w:rsidP="003F5A7D">
      <w:pPr>
        <w:rPr>
          <w:rFonts w:ascii="Arial" w:hAnsi="Arial" w:cs="Arial"/>
        </w:rPr>
      </w:pPr>
    </w:p>
    <w:p w:rsidR="008E32E2" w:rsidRPr="00CB254B" w:rsidRDefault="008E32E2" w:rsidP="003F5A7D">
      <w:pPr>
        <w:rPr>
          <w:rFonts w:ascii="Arial" w:hAnsi="Arial" w:cs="Arial"/>
        </w:rPr>
      </w:pPr>
      <w:r w:rsidRPr="008E32E2">
        <w:rPr>
          <w:rFonts w:ascii="Arial" w:hAnsi="Arial" w:cs="Arial"/>
        </w:rPr>
        <w:t xml:space="preserve">The </w:t>
      </w:r>
      <w:r>
        <w:rPr>
          <w:rFonts w:ascii="Arial" w:hAnsi="Arial" w:cs="Arial"/>
        </w:rPr>
        <w:t>Museum</w:t>
      </w:r>
      <w:r w:rsidRPr="008E32E2">
        <w:rPr>
          <w:rFonts w:ascii="Arial" w:hAnsi="Arial" w:cs="Arial"/>
        </w:rPr>
        <w:t xml:space="preserve"> is committed to</w:t>
      </w:r>
      <w:r w:rsidR="00CB254B">
        <w:rPr>
          <w:rFonts w:ascii="Arial" w:hAnsi="Arial" w:cs="Arial"/>
        </w:rPr>
        <w:t xml:space="preserve"> e</w:t>
      </w:r>
      <w:r w:rsidRPr="00CB254B">
        <w:rPr>
          <w:rFonts w:ascii="Arial" w:hAnsi="Arial" w:cs="Arial"/>
        </w:rPr>
        <w:t xml:space="preserve">nsuring that all aspects of </w:t>
      </w:r>
      <w:r w:rsidR="00CB254B">
        <w:rPr>
          <w:rFonts w:ascii="Arial" w:hAnsi="Arial" w:cs="Arial"/>
        </w:rPr>
        <w:t xml:space="preserve">the </w:t>
      </w:r>
      <w:r w:rsidR="00A046AD" w:rsidRPr="00CB254B">
        <w:rPr>
          <w:rFonts w:ascii="Arial" w:hAnsi="Arial" w:cs="Arial"/>
        </w:rPr>
        <w:t>Museum</w:t>
      </w:r>
      <w:r w:rsidRPr="00CB254B">
        <w:rPr>
          <w:rFonts w:ascii="Arial" w:hAnsi="Arial" w:cs="Arial"/>
        </w:rPr>
        <w:t xml:space="preserve"> are fully accessible to all sectors of the community by removing or reducing any physical,</w:t>
      </w:r>
      <w:r w:rsidR="00255A83" w:rsidRPr="00CB254B">
        <w:rPr>
          <w:rFonts w:ascii="Arial" w:hAnsi="Arial" w:cs="Arial"/>
        </w:rPr>
        <w:t xml:space="preserve"> </w:t>
      </w:r>
      <w:r w:rsidRPr="00CB254B">
        <w:rPr>
          <w:rFonts w:ascii="Arial" w:hAnsi="Arial" w:cs="Arial"/>
        </w:rPr>
        <w:t xml:space="preserve">sensory or </w:t>
      </w:r>
      <w:r w:rsidR="00A046AD" w:rsidRPr="00CB254B">
        <w:rPr>
          <w:rFonts w:ascii="Arial" w:hAnsi="Arial" w:cs="Arial"/>
        </w:rPr>
        <w:t>intellectual barriers to access.</w:t>
      </w:r>
    </w:p>
    <w:p w:rsidR="008E32E2" w:rsidRDefault="008E32E2" w:rsidP="003F5A7D">
      <w:pPr>
        <w:rPr>
          <w:rFonts w:ascii="Arial" w:hAnsi="Arial" w:cs="Arial"/>
        </w:rPr>
      </w:pPr>
    </w:p>
    <w:p w:rsidR="006911B2" w:rsidRPr="00CB254B" w:rsidRDefault="006911B2" w:rsidP="003F5A7D">
      <w:pPr>
        <w:autoSpaceDE w:val="0"/>
        <w:autoSpaceDN w:val="0"/>
        <w:adjustRightInd w:val="0"/>
        <w:rPr>
          <w:rFonts w:ascii="Arial" w:hAnsi="Arial" w:cs="Arial"/>
        </w:rPr>
      </w:pPr>
      <w:r w:rsidRPr="00CB254B">
        <w:rPr>
          <w:rFonts w:ascii="Arial" w:hAnsi="Arial" w:cs="Arial"/>
        </w:rPr>
        <w:t xml:space="preserve">The Museum interprets </w:t>
      </w:r>
      <w:r w:rsidR="00CB254B" w:rsidRPr="00CB254B">
        <w:rPr>
          <w:rFonts w:ascii="Arial" w:hAnsi="Arial" w:cs="Arial"/>
        </w:rPr>
        <w:t>fully accessible to mean</w:t>
      </w:r>
      <w:r w:rsidRPr="00CB254B">
        <w:rPr>
          <w:rFonts w:ascii="Arial" w:hAnsi="Arial" w:cs="Arial"/>
        </w:rPr>
        <w:t xml:space="preserve"> </w:t>
      </w:r>
      <w:r w:rsidR="009375F0">
        <w:rPr>
          <w:rFonts w:ascii="Arial" w:hAnsi="Arial" w:cs="Arial"/>
        </w:rPr>
        <w:t xml:space="preserve">that </w:t>
      </w:r>
      <w:r w:rsidRPr="00CB254B">
        <w:rPr>
          <w:rFonts w:ascii="Arial" w:hAnsi="Arial" w:cs="Arial"/>
        </w:rPr>
        <w:t xml:space="preserve">all </w:t>
      </w:r>
      <w:r w:rsidR="00CB254B" w:rsidRPr="00CB254B">
        <w:rPr>
          <w:rFonts w:ascii="Arial" w:hAnsi="Arial" w:cs="Arial"/>
        </w:rPr>
        <w:t>Museum</w:t>
      </w:r>
      <w:r w:rsidRPr="00CB254B">
        <w:rPr>
          <w:rFonts w:ascii="Arial" w:hAnsi="Arial" w:cs="Arial"/>
        </w:rPr>
        <w:t xml:space="preserve"> </w:t>
      </w:r>
      <w:r w:rsidR="00417934">
        <w:rPr>
          <w:rFonts w:ascii="Arial" w:hAnsi="Arial" w:cs="Arial"/>
        </w:rPr>
        <w:t>activities</w:t>
      </w:r>
      <w:r w:rsidRPr="00CB254B">
        <w:rPr>
          <w:rFonts w:ascii="Arial" w:hAnsi="Arial" w:cs="Arial"/>
        </w:rPr>
        <w:t>, facilities and services (both in-house and</w:t>
      </w:r>
      <w:r w:rsidR="00CB254B" w:rsidRPr="00CB254B">
        <w:rPr>
          <w:rFonts w:ascii="Arial" w:hAnsi="Arial" w:cs="Arial"/>
        </w:rPr>
        <w:t xml:space="preserve"> </w:t>
      </w:r>
      <w:r w:rsidRPr="00CB254B">
        <w:rPr>
          <w:rFonts w:ascii="Arial" w:hAnsi="Arial" w:cs="Arial"/>
        </w:rPr>
        <w:t xml:space="preserve">contracted) are open, available and </w:t>
      </w:r>
      <w:r w:rsidR="00CB254B" w:rsidRPr="00CB254B">
        <w:rPr>
          <w:rFonts w:ascii="Arial" w:hAnsi="Arial" w:cs="Arial"/>
        </w:rPr>
        <w:t>usa</w:t>
      </w:r>
      <w:r w:rsidRPr="00CB254B">
        <w:rPr>
          <w:rFonts w:ascii="Arial" w:hAnsi="Arial" w:cs="Arial"/>
        </w:rPr>
        <w:t>ble to people with disabilities, providing</w:t>
      </w:r>
      <w:r w:rsidR="00CB254B" w:rsidRPr="00CB254B">
        <w:rPr>
          <w:rFonts w:ascii="Arial" w:hAnsi="Arial" w:cs="Arial"/>
        </w:rPr>
        <w:t xml:space="preserve"> </w:t>
      </w:r>
      <w:r w:rsidRPr="00CB254B">
        <w:rPr>
          <w:rFonts w:ascii="Arial" w:hAnsi="Arial" w:cs="Arial"/>
        </w:rPr>
        <w:t xml:space="preserve">them with the same opportunities, rights and </w:t>
      </w:r>
      <w:r w:rsidR="009375F0">
        <w:rPr>
          <w:rFonts w:ascii="Arial" w:hAnsi="Arial" w:cs="Arial"/>
        </w:rPr>
        <w:t xml:space="preserve">responsibilities enjoyed by </w:t>
      </w:r>
      <w:r w:rsidRPr="00CB254B">
        <w:rPr>
          <w:rFonts w:ascii="Arial" w:hAnsi="Arial" w:cs="Arial"/>
        </w:rPr>
        <w:t>other</w:t>
      </w:r>
      <w:r w:rsidR="00CB254B" w:rsidRPr="00CB254B">
        <w:rPr>
          <w:rFonts w:ascii="Arial" w:hAnsi="Arial" w:cs="Arial"/>
        </w:rPr>
        <w:t xml:space="preserve"> </w:t>
      </w:r>
      <w:r w:rsidRPr="00CB254B">
        <w:rPr>
          <w:rFonts w:ascii="Arial" w:hAnsi="Arial" w:cs="Arial"/>
        </w:rPr>
        <w:t>people in the community.</w:t>
      </w:r>
    </w:p>
    <w:p w:rsidR="006911B2" w:rsidRPr="00CB254B" w:rsidRDefault="006911B2" w:rsidP="003F5A7D">
      <w:pPr>
        <w:rPr>
          <w:rFonts w:ascii="Arial" w:hAnsi="Arial" w:cs="Arial"/>
        </w:rPr>
      </w:pPr>
    </w:p>
    <w:p w:rsidR="00CB254B" w:rsidRPr="00CB254B" w:rsidRDefault="00CB254B" w:rsidP="003F5A7D">
      <w:pPr>
        <w:autoSpaceDE w:val="0"/>
        <w:autoSpaceDN w:val="0"/>
        <w:adjustRightInd w:val="0"/>
        <w:rPr>
          <w:rFonts w:ascii="Arial" w:hAnsi="Arial" w:cs="Arial"/>
        </w:rPr>
      </w:pPr>
      <w:r w:rsidRPr="00CB254B">
        <w:rPr>
          <w:rFonts w:ascii="Arial" w:hAnsi="Arial" w:cs="Arial"/>
        </w:rPr>
        <w:t>The Museum is committed to consulting with people with disabilities, their families and carers and</w:t>
      </w:r>
      <w:r w:rsidR="009375F0">
        <w:rPr>
          <w:rFonts w:ascii="Arial" w:hAnsi="Arial" w:cs="Arial"/>
        </w:rPr>
        <w:t>,</w:t>
      </w:r>
      <w:r w:rsidRPr="00CB254B">
        <w:rPr>
          <w:rFonts w:ascii="Arial" w:hAnsi="Arial" w:cs="Arial"/>
        </w:rPr>
        <w:t xml:space="preserve"> where required, disability organisations to ensure that</w:t>
      </w:r>
      <w:r>
        <w:rPr>
          <w:rFonts w:ascii="Arial" w:hAnsi="Arial" w:cs="Arial"/>
        </w:rPr>
        <w:t xml:space="preserve"> </w:t>
      </w:r>
      <w:r w:rsidRPr="00CB254B">
        <w:rPr>
          <w:rFonts w:ascii="Arial" w:hAnsi="Arial" w:cs="Arial"/>
        </w:rPr>
        <w:t>barriers to access and inclusion are addressed appropriately.</w:t>
      </w:r>
    </w:p>
    <w:p w:rsidR="00CB254B" w:rsidRPr="00CB254B" w:rsidRDefault="00CB254B" w:rsidP="003F5A7D">
      <w:pPr>
        <w:autoSpaceDE w:val="0"/>
        <w:autoSpaceDN w:val="0"/>
        <w:adjustRightInd w:val="0"/>
        <w:rPr>
          <w:rFonts w:ascii="Arial" w:hAnsi="Arial" w:cs="Arial"/>
        </w:rPr>
      </w:pPr>
    </w:p>
    <w:p w:rsidR="00CB254B" w:rsidRPr="00CB254B" w:rsidRDefault="00CB254B" w:rsidP="003F5A7D">
      <w:pPr>
        <w:autoSpaceDE w:val="0"/>
        <w:autoSpaceDN w:val="0"/>
        <w:adjustRightInd w:val="0"/>
        <w:rPr>
          <w:rFonts w:ascii="Arial" w:hAnsi="Arial" w:cs="Arial"/>
        </w:rPr>
      </w:pPr>
      <w:r w:rsidRPr="00CB254B">
        <w:rPr>
          <w:rFonts w:ascii="Arial" w:hAnsi="Arial" w:cs="Arial"/>
        </w:rPr>
        <w:t>The Museum is committed to ensuring that its agents and contractors</w:t>
      </w:r>
      <w:r>
        <w:rPr>
          <w:rFonts w:ascii="Arial" w:hAnsi="Arial" w:cs="Arial"/>
        </w:rPr>
        <w:t xml:space="preserve"> </w:t>
      </w:r>
      <w:r w:rsidRPr="00CB254B">
        <w:rPr>
          <w:rFonts w:ascii="Arial" w:hAnsi="Arial" w:cs="Arial"/>
        </w:rPr>
        <w:t>work towards the desired access and inclusion outcomes in th</w:t>
      </w:r>
      <w:r w:rsidR="00417934">
        <w:rPr>
          <w:rFonts w:ascii="Arial" w:hAnsi="Arial" w:cs="Arial"/>
        </w:rPr>
        <w:t>is</w:t>
      </w:r>
      <w:r w:rsidRPr="00CB254B">
        <w:rPr>
          <w:rFonts w:ascii="Arial" w:hAnsi="Arial" w:cs="Arial"/>
        </w:rPr>
        <w:t xml:space="preserve"> DAIP.</w:t>
      </w:r>
    </w:p>
    <w:p w:rsidR="00CB254B" w:rsidRPr="00CB254B" w:rsidRDefault="00CB254B" w:rsidP="003F5A7D">
      <w:pPr>
        <w:autoSpaceDE w:val="0"/>
        <w:autoSpaceDN w:val="0"/>
        <w:adjustRightInd w:val="0"/>
        <w:rPr>
          <w:rFonts w:ascii="Arial" w:hAnsi="Arial" w:cs="Arial"/>
        </w:rPr>
      </w:pPr>
    </w:p>
    <w:p w:rsidR="008E32E2" w:rsidRDefault="008E32E2" w:rsidP="003F5A7D">
      <w:pPr>
        <w:rPr>
          <w:rFonts w:ascii="Arial" w:hAnsi="Arial" w:cs="Arial"/>
        </w:rPr>
      </w:pPr>
      <w:r w:rsidRPr="008E32E2">
        <w:rPr>
          <w:rFonts w:ascii="Arial" w:hAnsi="Arial" w:cs="Arial"/>
        </w:rPr>
        <w:t xml:space="preserve">The </w:t>
      </w:r>
      <w:r w:rsidR="00A046AD">
        <w:rPr>
          <w:rFonts w:ascii="Arial" w:hAnsi="Arial" w:cs="Arial"/>
        </w:rPr>
        <w:t xml:space="preserve">Museum is committed to achieving the </w:t>
      </w:r>
      <w:r w:rsidR="003D125D">
        <w:rPr>
          <w:rFonts w:ascii="Arial" w:hAnsi="Arial" w:cs="Arial"/>
        </w:rPr>
        <w:t>seven</w:t>
      </w:r>
      <w:r w:rsidRPr="008E32E2">
        <w:rPr>
          <w:rFonts w:ascii="Arial" w:hAnsi="Arial" w:cs="Arial"/>
        </w:rPr>
        <w:t xml:space="preserve"> outcomes </w:t>
      </w:r>
      <w:r w:rsidR="00A046AD">
        <w:rPr>
          <w:rFonts w:ascii="Arial" w:hAnsi="Arial" w:cs="Arial"/>
        </w:rPr>
        <w:t>of its D</w:t>
      </w:r>
      <w:r w:rsidR="008C7EA7">
        <w:rPr>
          <w:rFonts w:ascii="Arial" w:hAnsi="Arial" w:cs="Arial"/>
        </w:rPr>
        <w:t>AIP</w:t>
      </w:r>
      <w:r w:rsidR="00A263B5">
        <w:rPr>
          <w:rFonts w:ascii="Arial" w:hAnsi="Arial" w:cs="Arial"/>
        </w:rPr>
        <w:t>:</w:t>
      </w:r>
    </w:p>
    <w:p w:rsidR="00CB254B" w:rsidRDefault="00CB254B" w:rsidP="001652D9">
      <w:pPr>
        <w:jc w:val="both"/>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1526"/>
        <w:gridCol w:w="6996"/>
      </w:tblGrid>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1</w:t>
            </w:r>
          </w:p>
        </w:tc>
        <w:tc>
          <w:tcPr>
            <w:tcW w:w="6996" w:type="dxa"/>
          </w:tcPr>
          <w:p w:rsidR="00CB254B" w:rsidRDefault="00CB254B" w:rsidP="003F5A7D">
            <w:pPr>
              <w:rPr>
                <w:rFonts w:ascii="Arial" w:hAnsi="Arial" w:cs="Arial"/>
              </w:rPr>
            </w:pPr>
            <w:r w:rsidRPr="006911B2">
              <w:rPr>
                <w:rFonts w:ascii="Arial" w:hAnsi="Arial" w:cs="Arial"/>
              </w:rPr>
              <w:t>People with disabilities have the same opportunities as other people to access the services of, and any events organised by, the Museum.</w:t>
            </w:r>
          </w:p>
        </w:tc>
      </w:tr>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2</w:t>
            </w:r>
          </w:p>
        </w:tc>
        <w:tc>
          <w:tcPr>
            <w:tcW w:w="6996" w:type="dxa"/>
          </w:tcPr>
          <w:p w:rsidR="00CB254B" w:rsidRDefault="00CB254B" w:rsidP="003F5A7D">
            <w:pPr>
              <w:rPr>
                <w:rFonts w:ascii="Arial" w:hAnsi="Arial" w:cs="Arial"/>
              </w:rPr>
            </w:pPr>
            <w:r w:rsidRPr="006911B2">
              <w:rPr>
                <w:rFonts w:ascii="Arial" w:hAnsi="Arial" w:cs="Arial"/>
              </w:rPr>
              <w:t>People with disabilities have the same opportunities as other people to access the buildings and other facilities of the Museum.</w:t>
            </w:r>
          </w:p>
        </w:tc>
      </w:tr>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3</w:t>
            </w:r>
          </w:p>
        </w:tc>
        <w:tc>
          <w:tcPr>
            <w:tcW w:w="6996" w:type="dxa"/>
          </w:tcPr>
          <w:p w:rsidR="00CB254B" w:rsidRDefault="00CB254B" w:rsidP="00551C36">
            <w:pPr>
              <w:rPr>
                <w:rFonts w:ascii="Arial" w:hAnsi="Arial" w:cs="Arial"/>
              </w:rPr>
            </w:pPr>
            <w:r w:rsidRPr="006911B2">
              <w:rPr>
                <w:rFonts w:ascii="Arial" w:hAnsi="Arial" w:cs="Arial"/>
              </w:rPr>
              <w:t>People with disabilities receive information from the Museum in a format that will enable them to access the information as readily as other people.</w:t>
            </w:r>
          </w:p>
        </w:tc>
      </w:tr>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4</w:t>
            </w:r>
          </w:p>
        </w:tc>
        <w:tc>
          <w:tcPr>
            <w:tcW w:w="6996" w:type="dxa"/>
          </w:tcPr>
          <w:p w:rsidR="00CB254B" w:rsidRDefault="00CB254B" w:rsidP="003F5A7D">
            <w:pPr>
              <w:rPr>
                <w:rFonts w:ascii="Arial" w:hAnsi="Arial" w:cs="Arial"/>
              </w:rPr>
            </w:pPr>
            <w:r w:rsidRPr="006911B2">
              <w:rPr>
                <w:rFonts w:ascii="Arial" w:hAnsi="Arial" w:cs="Arial"/>
              </w:rPr>
              <w:t>People with disabilities receive the same level and quality of service from the staff of the Museum.</w:t>
            </w:r>
          </w:p>
        </w:tc>
      </w:tr>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5</w:t>
            </w:r>
          </w:p>
        </w:tc>
        <w:tc>
          <w:tcPr>
            <w:tcW w:w="6996" w:type="dxa"/>
          </w:tcPr>
          <w:p w:rsidR="00CB254B" w:rsidRDefault="00CB254B" w:rsidP="003F5A7D">
            <w:pPr>
              <w:rPr>
                <w:rFonts w:ascii="Arial" w:hAnsi="Arial" w:cs="Arial"/>
              </w:rPr>
            </w:pPr>
            <w:r w:rsidRPr="006911B2">
              <w:rPr>
                <w:rFonts w:ascii="Arial" w:hAnsi="Arial" w:cs="Arial"/>
              </w:rPr>
              <w:t>People with disabilities have the same opportunities as other people to make complaints to the Museum.</w:t>
            </w:r>
          </w:p>
        </w:tc>
      </w:tr>
      <w:tr w:rsidR="00CB254B" w:rsidTr="001A2A5B">
        <w:tc>
          <w:tcPr>
            <w:tcW w:w="1526" w:type="dxa"/>
            <w:shd w:val="clear" w:color="auto" w:fill="DDD9C3" w:themeFill="background2" w:themeFillShade="E6"/>
          </w:tcPr>
          <w:p w:rsidR="00CB254B" w:rsidRPr="00CB254B" w:rsidRDefault="00CB254B" w:rsidP="001652D9">
            <w:pPr>
              <w:jc w:val="both"/>
              <w:rPr>
                <w:rFonts w:ascii="Arial" w:hAnsi="Arial" w:cs="Arial"/>
                <w:b/>
              </w:rPr>
            </w:pPr>
            <w:r w:rsidRPr="00CB254B">
              <w:rPr>
                <w:rFonts w:ascii="Arial" w:hAnsi="Arial" w:cs="Arial"/>
                <w:b/>
              </w:rPr>
              <w:t>Outcome 6</w:t>
            </w:r>
          </w:p>
        </w:tc>
        <w:tc>
          <w:tcPr>
            <w:tcW w:w="6996" w:type="dxa"/>
          </w:tcPr>
          <w:p w:rsidR="00CB254B" w:rsidRDefault="00CB254B" w:rsidP="003F5A7D">
            <w:pPr>
              <w:rPr>
                <w:rFonts w:ascii="Arial" w:hAnsi="Arial" w:cs="Arial"/>
              </w:rPr>
            </w:pPr>
            <w:r w:rsidRPr="006911B2">
              <w:rPr>
                <w:rFonts w:ascii="Arial" w:hAnsi="Arial" w:cs="Arial"/>
              </w:rPr>
              <w:t>People with disabilities have the same opportunities as other people to participate in any public consultation by the Museum.</w:t>
            </w:r>
          </w:p>
        </w:tc>
      </w:tr>
      <w:tr w:rsidR="003D125D" w:rsidTr="001A2A5B">
        <w:tc>
          <w:tcPr>
            <w:tcW w:w="1526" w:type="dxa"/>
            <w:shd w:val="clear" w:color="auto" w:fill="DDD9C3" w:themeFill="background2" w:themeFillShade="E6"/>
          </w:tcPr>
          <w:p w:rsidR="003D125D" w:rsidRPr="00CB254B" w:rsidRDefault="003D125D" w:rsidP="001652D9">
            <w:pPr>
              <w:jc w:val="both"/>
              <w:rPr>
                <w:rFonts w:ascii="Arial" w:hAnsi="Arial" w:cs="Arial"/>
                <w:b/>
              </w:rPr>
            </w:pPr>
            <w:bookmarkStart w:id="16" w:name="_Toc335904741"/>
            <w:r>
              <w:rPr>
                <w:rFonts w:ascii="Arial" w:hAnsi="Arial" w:cs="Arial"/>
                <w:b/>
              </w:rPr>
              <w:t>Outcome 7</w:t>
            </w:r>
          </w:p>
        </w:tc>
        <w:tc>
          <w:tcPr>
            <w:tcW w:w="6996" w:type="dxa"/>
          </w:tcPr>
          <w:p w:rsidR="003D125D" w:rsidRPr="006911B2" w:rsidRDefault="003D125D" w:rsidP="003F5A7D">
            <w:pPr>
              <w:rPr>
                <w:rFonts w:ascii="Arial" w:hAnsi="Arial" w:cs="Arial"/>
              </w:rPr>
            </w:pPr>
            <w:r w:rsidRPr="0040478A">
              <w:rPr>
                <w:rFonts w:ascii="Arial" w:hAnsi="Arial" w:cs="Arial"/>
              </w:rPr>
              <w:t xml:space="preserve">People with disabilities have </w:t>
            </w:r>
            <w:r>
              <w:rPr>
                <w:rFonts w:ascii="Arial" w:hAnsi="Arial" w:cs="Arial"/>
              </w:rPr>
              <w:t xml:space="preserve">the same opportunities as other </w:t>
            </w:r>
            <w:r w:rsidRPr="0040478A">
              <w:rPr>
                <w:rFonts w:ascii="Arial" w:hAnsi="Arial" w:cs="Arial"/>
              </w:rPr>
              <w:t xml:space="preserve">people to seek employment with the </w:t>
            </w:r>
            <w:r>
              <w:rPr>
                <w:rFonts w:ascii="Arial" w:hAnsi="Arial" w:cs="Arial"/>
              </w:rPr>
              <w:t>Museum</w:t>
            </w:r>
            <w:r w:rsidRPr="0040478A">
              <w:rPr>
                <w:rFonts w:ascii="Arial" w:hAnsi="Arial" w:cs="Arial"/>
              </w:rPr>
              <w:t>.</w:t>
            </w:r>
          </w:p>
        </w:tc>
      </w:tr>
    </w:tbl>
    <w:p w:rsidR="0086485B" w:rsidRDefault="0086485B" w:rsidP="001652D9">
      <w:pPr>
        <w:pStyle w:val="Heading1"/>
        <w:rPr>
          <w:rFonts w:ascii="Arial" w:hAnsi="Arial" w:cs="Arial"/>
          <w:color w:val="auto"/>
          <w:sz w:val="40"/>
          <w:szCs w:val="40"/>
        </w:rPr>
      </w:pPr>
      <w:bookmarkStart w:id="17" w:name="_Toc339279566"/>
      <w:bookmarkStart w:id="18" w:name="_Toc340736767"/>
      <w:r w:rsidRPr="0086485B">
        <w:rPr>
          <w:rFonts w:ascii="Arial" w:hAnsi="Arial" w:cs="Arial"/>
          <w:noProof/>
          <w:color w:val="auto"/>
          <w:sz w:val="40"/>
          <w:szCs w:val="40"/>
        </w:rPr>
        <w:lastRenderedPageBreak/>
        <mc:AlternateContent>
          <mc:Choice Requires="wps">
            <w:drawing>
              <wp:anchor distT="0" distB="0" distL="114300" distR="114300" simplePos="0" relativeHeight="251667456" behindDoc="0" locked="0" layoutInCell="1" allowOverlap="1" wp14:anchorId="5BC5B7B8" wp14:editId="4B25E24A">
                <wp:simplePos x="0" y="0"/>
                <wp:positionH relativeFrom="column">
                  <wp:align>center</wp:align>
                </wp:positionH>
                <wp:positionV relativeFrom="paragraph">
                  <wp:posOffset>0</wp:posOffset>
                </wp:positionV>
                <wp:extent cx="5251648" cy="1403985"/>
                <wp:effectExtent l="57150" t="19050" r="82550" b="1168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648" cy="1403985"/>
                        </a:xfrm>
                        <a:prstGeom prst="rect">
                          <a:avLst/>
                        </a:prstGeom>
                        <a:solidFill>
                          <a:schemeClr val="bg2">
                            <a:lumMod val="90000"/>
                          </a:schemeClr>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845AEE" w:rsidRPr="0096138C" w:rsidRDefault="00845AEE" w:rsidP="0096138C">
                            <w:pPr>
                              <w:pStyle w:val="Heading1"/>
                              <w:spacing w:before="0"/>
                              <w:rPr>
                                <w:rFonts w:ascii="Arial" w:hAnsi="Arial" w:cs="Arial"/>
                                <w:color w:val="auto"/>
                                <w:sz w:val="44"/>
                                <w:szCs w:val="44"/>
                              </w:rPr>
                            </w:pPr>
                            <w:bookmarkStart w:id="19" w:name="_Toc340736766"/>
                            <w:r w:rsidRPr="0096138C">
                              <w:rPr>
                                <w:rFonts w:ascii="Arial" w:hAnsi="Arial" w:cs="Arial"/>
                                <w:color w:val="auto"/>
                                <w:sz w:val="44"/>
                                <w:szCs w:val="44"/>
                              </w:rPr>
                              <w:t>3.</w:t>
                            </w:r>
                            <w:r w:rsidRPr="0096138C">
                              <w:rPr>
                                <w:rFonts w:ascii="Arial" w:hAnsi="Arial" w:cs="Arial"/>
                                <w:color w:val="auto"/>
                                <w:sz w:val="44"/>
                                <w:szCs w:val="44"/>
                              </w:rPr>
                              <w:tab/>
                              <w:t xml:space="preserve">Development of the Disability </w:t>
                            </w:r>
                            <w:r w:rsidRPr="0096138C">
                              <w:rPr>
                                <w:rFonts w:ascii="Arial" w:hAnsi="Arial" w:cs="Arial"/>
                                <w:color w:val="auto"/>
                                <w:sz w:val="44"/>
                                <w:szCs w:val="44"/>
                              </w:rPr>
                              <w:tab/>
                              <w:t>Access and Inclusion Plan</w:t>
                            </w:r>
                            <w:bookmarkEnd w:id="1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0;width:413.5pt;height:110.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" fillcolor="#ddd8c2 [2894]" strokeweight="2pt">
                <v:shadow on="t" color="black" opacity="26214f" origin=",-.5" offset="0,3pt"/>
                <v:textbox style="mso-fit-shape-to-text:t">
                  <w:txbxContent>
                    <w:p w:rsidR="00845AEE" w:rsidRPr="0096138C" w:rsidRDefault="00845AEE" w:rsidP="0096138C">
                      <w:pPr>
                        <w:pStyle w:val="Heading1"/>
                        <w:spacing w:before="0"/>
                        <w:rPr>
                          <w:rFonts w:ascii="Arial" w:hAnsi="Arial" w:cs="Arial"/>
                          <w:color w:val="auto"/>
                          <w:sz w:val="44"/>
                          <w:szCs w:val="44"/>
                        </w:rPr>
                      </w:pPr>
                      <w:bookmarkStart w:id="20" w:name="_Toc340736766"/>
                      <w:r w:rsidRPr="0096138C">
                        <w:rPr>
                          <w:rFonts w:ascii="Arial" w:hAnsi="Arial" w:cs="Arial"/>
                          <w:color w:val="auto"/>
                          <w:sz w:val="44"/>
                          <w:szCs w:val="44"/>
                        </w:rPr>
                        <w:t>3.</w:t>
                      </w:r>
                      <w:r w:rsidRPr="0096138C">
                        <w:rPr>
                          <w:rFonts w:ascii="Arial" w:hAnsi="Arial" w:cs="Arial"/>
                          <w:color w:val="auto"/>
                          <w:sz w:val="44"/>
                          <w:szCs w:val="44"/>
                        </w:rPr>
                        <w:tab/>
                        <w:t xml:space="preserve">Development of the Disability </w:t>
                      </w:r>
                      <w:r w:rsidRPr="0096138C">
                        <w:rPr>
                          <w:rFonts w:ascii="Arial" w:hAnsi="Arial" w:cs="Arial"/>
                          <w:color w:val="auto"/>
                          <w:sz w:val="44"/>
                          <w:szCs w:val="44"/>
                        </w:rPr>
                        <w:tab/>
                        <w:t>Access and Inclusion Plan</w:t>
                      </w:r>
                      <w:bookmarkEnd w:id="20"/>
                    </w:p>
                  </w:txbxContent>
                </v:textbox>
              </v:shape>
            </w:pict>
          </mc:Fallback>
        </mc:AlternateContent>
      </w:r>
      <w:bookmarkEnd w:id="16"/>
      <w:bookmarkEnd w:id="17"/>
      <w:bookmarkEnd w:id="18"/>
    </w:p>
    <w:p w:rsidR="00DD0BD1" w:rsidRPr="001652D9" w:rsidRDefault="00DD0BD1" w:rsidP="001652D9">
      <w:pPr>
        <w:pStyle w:val="Heading1"/>
        <w:rPr>
          <w:rFonts w:ascii="Arial" w:hAnsi="Arial" w:cs="Arial"/>
          <w:color w:val="auto"/>
          <w:sz w:val="40"/>
          <w:szCs w:val="40"/>
        </w:rPr>
      </w:pPr>
    </w:p>
    <w:p w:rsidR="001652D9" w:rsidRDefault="001652D9" w:rsidP="00DD0BD1">
      <w:pPr>
        <w:rPr>
          <w:rFonts w:ascii="Arial" w:hAnsi="Arial" w:cs="Arial"/>
        </w:rPr>
      </w:pPr>
    </w:p>
    <w:p w:rsidR="001652D9" w:rsidRDefault="001652D9" w:rsidP="00DD0BD1">
      <w:pPr>
        <w:rPr>
          <w:rFonts w:ascii="Arial" w:hAnsi="Arial" w:cs="Arial"/>
        </w:rPr>
      </w:pPr>
    </w:p>
    <w:p w:rsidR="001652D9" w:rsidRPr="0096138C" w:rsidRDefault="00E8102D" w:rsidP="003F5A7D">
      <w:pPr>
        <w:pStyle w:val="Heading1"/>
        <w:spacing w:before="0"/>
        <w:rPr>
          <w:rFonts w:ascii="Arial" w:hAnsi="Arial" w:cs="Arial"/>
          <w:color w:val="auto"/>
        </w:rPr>
      </w:pPr>
      <w:bookmarkStart w:id="21" w:name="_Toc340736768"/>
      <w:r w:rsidRPr="0096138C">
        <w:rPr>
          <w:rFonts w:ascii="Arial" w:hAnsi="Arial" w:cs="Arial"/>
          <w:color w:val="auto"/>
        </w:rPr>
        <w:t>3.1</w:t>
      </w:r>
      <w:r w:rsidRPr="0096138C">
        <w:rPr>
          <w:rFonts w:ascii="Arial" w:hAnsi="Arial" w:cs="Arial"/>
          <w:color w:val="auto"/>
        </w:rPr>
        <w:tab/>
      </w:r>
      <w:r w:rsidR="001652D9" w:rsidRPr="0096138C">
        <w:rPr>
          <w:rFonts w:ascii="Arial" w:hAnsi="Arial" w:cs="Arial"/>
          <w:color w:val="auto"/>
        </w:rPr>
        <w:t>Responsibility for planning process</w:t>
      </w:r>
      <w:bookmarkEnd w:id="21"/>
    </w:p>
    <w:p w:rsidR="00574167" w:rsidRDefault="00574167" w:rsidP="003F5A7D">
      <w:pPr>
        <w:rPr>
          <w:rFonts w:ascii="Arial" w:hAnsi="Arial" w:cs="Arial"/>
        </w:rPr>
      </w:pPr>
    </w:p>
    <w:p w:rsidR="00656522" w:rsidRDefault="00574167" w:rsidP="003F5A7D">
      <w:pPr>
        <w:rPr>
          <w:rFonts w:ascii="Arial" w:hAnsi="Arial" w:cs="Arial"/>
        </w:rPr>
      </w:pPr>
      <w:r>
        <w:rPr>
          <w:rFonts w:ascii="Arial" w:hAnsi="Arial" w:cs="Arial"/>
        </w:rPr>
        <w:t xml:space="preserve">The Department of Culture and the Arts coordinates a Disability Services Planning Committee comprising representation from the whole Culture and Arts Portfolio, including the Museum, as well as </w:t>
      </w:r>
      <w:r w:rsidR="00120E0F">
        <w:rPr>
          <w:rFonts w:ascii="Arial" w:hAnsi="Arial" w:cs="Arial"/>
        </w:rPr>
        <w:t>community</w:t>
      </w:r>
      <w:r>
        <w:rPr>
          <w:rFonts w:ascii="Arial" w:hAnsi="Arial" w:cs="Arial"/>
        </w:rPr>
        <w:t xml:space="preserve"> </w:t>
      </w:r>
      <w:r w:rsidR="00120E0F">
        <w:rPr>
          <w:rFonts w:ascii="Arial" w:hAnsi="Arial" w:cs="Arial"/>
        </w:rPr>
        <w:t>representation</w:t>
      </w:r>
      <w:r>
        <w:rPr>
          <w:rFonts w:ascii="Arial" w:hAnsi="Arial" w:cs="Arial"/>
        </w:rPr>
        <w:t xml:space="preserve">.  </w:t>
      </w:r>
    </w:p>
    <w:p w:rsidR="00656522" w:rsidRDefault="00656522" w:rsidP="003F5A7D">
      <w:pPr>
        <w:rPr>
          <w:rFonts w:ascii="Arial" w:hAnsi="Arial" w:cs="Arial"/>
        </w:rPr>
      </w:pPr>
    </w:p>
    <w:p w:rsidR="0093252B" w:rsidRDefault="00120E0F" w:rsidP="003F5A7D">
      <w:pPr>
        <w:rPr>
          <w:rFonts w:ascii="Arial" w:hAnsi="Arial" w:cs="Arial"/>
        </w:rPr>
      </w:pPr>
      <w:r>
        <w:rPr>
          <w:rFonts w:ascii="Arial" w:hAnsi="Arial" w:cs="Arial"/>
        </w:rPr>
        <w:t>Public authorities</w:t>
      </w:r>
      <w:r w:rsidR="00574167">
        <w:rPr>
          <w:rFonts w:ascii="Arial" w:hAnsi="Arial" w:cs="Arial"/>
        </w:rPr>
        <w:t xml:space="preserve"> such as the Museum are required to develop their own D</w:t>
      </w:r>
      <w:r w:rsidR="00656522">
        <w:rPr>
          <w:rFonts w:ascii="Arial" w:hAnsi="Arial" w:cs="Arial"/>
        </w:rPr>
        <w:t>AIP</w:t>
      </w:r>
      <w:r w:rsidR="00574167">
        <w:rPr>
          <w:rFonts w:ascii="Arial" w:hAnsi="Arial" w:cs="Arial"/>
        </w:rPr>
        <w:t xml:space="preserve"> although with feedback from the aforementioned Committee.  </w:t>
      </w:r>
    </w:p>
    <w:p w:rsidR="0093252B" w:rsidRDefault="0093252B" w:rsidP="003F5A7D">
      <w:pPr>
        <w:rPr>
          <w:rFonts w:ascii="Arial" w:hAnsi="Arial" w:cs="Arial"/>
        </w:rPr>
      </w:pPr>
    </w:p>
    <w:p w:rsidR="00574167" w:rsidRDefault="0093252B" w:rsidP="003F5A7D">
      <w:pPr>
        <w:rPr>
          <w:rFonts w:ascii="Arial" w:hAnsi="Arial" w:cs="Arial"/>
        </w:rPr>
      </w:pPr>
      <w:r>
        <w:rPr>
          <w:rFonts w:ascii="Arial" w:hAnsi="Arial" w:cs="Arial"/>
        </w:rPr>
        <w:t>This new DAIP has been developed w</w:t>
      </w:r>
      <w:r w:rsidR="00574167">
        <w:rPr>
          <w:rFonts w:ascii="Arial" w:hAnsi="Arial" w:cs="Arial"/>
        </w:rPr>
        <w:t xml:space="preserve">ith input from key staff across the Museum.  </w:t>
      </w:r>
    </w:p>
    <w:p w:rsidR="001652D9" w:rsidRDefault="001652D9" w:rsidP="003F5A7D">
      <w:pPr>
        <w:rPr>
          <w:rFonts w:ascii="Arial" w:hAnsi="Arial" w:cs="Arial"/>
        </w:rPr>
      </w:pPr>
    </w:p>
    <w:p w:rsidR="00574167" w:rsidRDefault="00574167" w:rsidP="003F5A7D">
      <w:pPr>
        <w:rPr>
          <w:rFonts w:ascii="Arial" w:hAnsi="Arial" w:cs="Arial"/>
        </w:rPr>
      </w:pPr>
    </w:p>
    <w:p w:rsidR="00F60560" w:rsidRPr="0096138C" w:rsidRDefault="00AF6C7B" w:rsidP="003F5A7D">
      <w:pPr>
        <w:pStyle w:val="Heading1"/>
        <w:spacing w:before="0"/>
        <w:rPr>
          <w:rFonts w:ascii="Arial" w:hAnsi="Arial" w:cs="Arial"/>
          <w:color w:val="auto"/>
        </w:rPr>
      </w:pPr>
      <w:bookmarkStart w:id="22" w:name="_Toc340736769"/>
      <w:r w:rsidRPr="0096138C">
        <w:rPr>
          <w:rFonts w:ascii="Arial" w:hAnsi="Arial" w:cs="Arial"/>
          <w:color w:val="auto"/>
        </w:rPr>
        <w:t>3.2</w:t>
      </w:r>
      <w:r w:rsidRPr="0096138C">
        <w:rPr>
          <w:rFonts w:ascii="Arial" w:hAnsi="Arial" w:cs="Arial"/>
          <w:color w:val="auto"/>
        </w:rPr>
        <w:tab/>
        <w:t>Review</w:t>
      </w:r>
      <w:r w:rsidR="00585F0C">
        <w:rPr>
          <w:rFonts w:ascii="Arial" w:hAnsi="Arial" w:cs="Arial"/>
          <w:color w:val="auto"/>
        </w:rPr>
        <w:t xml:space="preserve"> of</w:t>
      </w:r>
      <w:r w:rsidRPr="0096138C">
        <w:rPr>
          <w:rFonts w:ascii="Arial" w:hAnsi="Arial" w:cs="Arial"/>
          <w:color w:val="auto"/>
        </w:rPr>
        <w:t xml:space="preserve"> customer complaints</w:t>
      </w:r>
      <w:bookmarkEnd w:id="22"/>
    </w:p>
    <w:p w:rsidR="00F60560" w:rsidRDefault="00F60560" w:rsidP="003F5A7D">
      <w:pPr>
        <w:rPr>
          <w:rFonts w:ascii="Arial" w:hAnsi="Arial" w:cs="Arial"/>
          <w:b/>
          <w:sz w:val="28"/>
          <w:szCs w:val="28"/>
        </w:rPr>
      </w:pPr>
    </w:p>
    <w:p w:rsidR="00F60560" w:rsidRPr="00F60560" w:rsidRDefault="00F60560" w:rsidP="003F5A7D">
      <w:pPr>
        <w:rPr>
          <w:rFonts w:ascii="Arial" w:hAnsi="Arial" w:cs="Arial"/>
        </w:rPr>
      </w:pPr>
      <w:r w:rsidRPr="00F60560">
        <w:rPr>
          <w:rFonts w:ascii="Arial" w:hAnsi="Arial" w:cs="Arial"/>
        </w:rPr>
        <w:t xml:space="preserve">In 2012 the Museum reviewed </w:t>
      </w:r>
      <w:r w:rsidR="00AF6C7B">
        <w:rPr>
          <w:rFonts w:ascii="Arial" w:hAnsi="Arial" w:cs="Arial"/>
        </w:rPr>
        <w:t xml:space="preserve">complaints and comments made by patrons of the Museum over preceding years with respect to access matters.  Most complaints were made in relation to the Museum’s facilities including poor internal signage, difficulty with access doors and compromised public amenities.  Comment was also made in relation to the </w:t>
      </w:r>
      <w:r w:rsidR="00B5760B">
        <w:rPr>
          <w:rFonts w:ascii="Arial" w:hAnsi="Arial" w:cs="Arial"/>
        </w:rPr>
        <w:t>absence of aud</w:t>
      </w:r>
      <w:r w:rsidR="00AF6C7B">
        <w:rPr>
          <w:rFonts w:ascii="Arial" w:hAnsi="Arial" w:cs="Arial"/>
        </w:rPr>
        <w:t xml:space="preserve">io guides for </w:t>
      </w:r>
      <w:r w:rsidR="009375F0">
        <w:rPr>
          <w:rFonts w:ascii="Arial" w:hAnsi="Arial" w:cs="Arial"/>
        </w:rPr>
        <w:t xml:space="preserve">some </w:t>
      </w:r>
      <w:r w:rsidR="00D80B24">
        <w:rPr>
          <w:rFonts w:ascii="Arial" w:hAnsi="Arial" w:cs="Arial"/>
        </w:rPr>
        <w:t xml:space="preserve">exhibitions as well as </w:t>
      </w:r>
      <w:r w:rsidR="00AF6C7B">
        <w:rPr>
          <w:rFonts w:ascii="Arial" w:hAnsi="Arial" w:cs="Arial"/>
        </w:rPr>
        <w:t xml:space="preserve">lack of information </w:t>
      </w:r>
      <w:r w:rsidR="00B5760B">
        <w:rPr>
          <w:rFonts w:ascii="Arial" w:hAnsi="Arial" w:cs="Arial"/>
        </w:rPr>
        <w:t>that would assist organising tour groups</w:t>
      </w:r>
      <w:r w:rsidR="009375F0">
        <w:rPr>
          <w:rFonts w:ascii="Arial" w:hAnsi="Arial" w:cs="Arial"/>
        </w:rPr>
        <w:t xml:space="preserve"> to the Museum</w:t>
      </w:r>
      <w:r w:rsidR="00B5760B">
        <w:rPr>
          <w:rFonts w:ascii="Arial" w:hAnsi="Arial" w:cs="Arial"/>
        </w:rPr>
        <w:t>.</w:t>
      </w:r>
    </w:p>
    <w:p w:rsidR="00F60560" w:rsidRDefault="00F60560" w:rsidP="003F5A7D">
      <w:pPr>
        <w:rPr>
          <w:rFonts w:ascii="Arial" w:hAnsi="Arial" w:cs="Arial"/>
          <w:b/>
          <w:sz w:val="28"/>
          <w:szCs w:val="28"/>
        </w:rPr>
      </w:pPr>
    </w:p>
    <w:p w:rsidR="0050383A" w:rsidRDefault="0050383A" w:rsidP="003F5A7D">
      <w:pPr>
        <w:rPr>
          <w:rFonts w:ascii="Arial" w:hAnsi="Arial" w:cs="Arial"/>
          <w:b/>
          <w:sz w:val="28"/>
          <w:szCs w:val="28"/>
        </w:rPr>
      </w:pPr>
    </w:p>
    <w:p w:rsidR="001652D9" w:rsidRPr="00932D07" w:rsidRDefault="00E8102D" w:rsidP="003F5A7D">
      <w:pPr>
        <w:pStyle w:val="Heading1"/>
        <w:spacing w:before="0"/>
        <w:rPr>
          <w:rFonts w:ascii="Arial" w:hAnsi="Arial" w:cs="Arial"/>
          <w:color w:val="auto"/>
        </w:rPr>
      </w:pPr>
      <w:bookmarkStart w:id="23" w:name="_Toc340736770"/>
      <w:r w:rsidRPr="00932D07">
        <w:rPr>
          <w:rFonts w:ascii="Arial" w:hAnsi="Arial" w:cs="Arial"/>
          <w:color w:val="auto"/>
        </w:rPr>
        <w:t>3.2</w:t>
      </w:r>
      <w:r w:rsidRPr="00932D07">
        <w:rPr>
          <w:rFonts w:ascii="Arial" w:hAnsi="Arial" w:cs="Arial"/>
          <w:color w:val="auto"/>
        </w:rPr>
        <w:tab/>
      </w:r>
      <w:r w:rsidR="00AF6C7B" w:rsidRPr="00932D07">
        <w:rPr>
          <w:rFonts w:ascii="Arial" w:hAnsi="Arial" w:cs="Arial"/>
          <w:color w:val="auto"/>
        </w:rPr>
        <w:t>Community c</w:t>
      </w:r>
      <w:r w:rsidR="001652D9" w:rsidRPr="00932D07">
        <w:rPr>
          <w:rFonts w:ascii="Arial" w:hAnsi="Arial" w:cs="Arial"/>
          <w:color w:val="auto"/>
        </w:rPr>
        <w:t>onsultation process</w:t>
      </w:r>
      <w:bookmarkEnd w:id="23"/>
    </w:p>
    <w:p w:rsidR="001652D9" w:rsidRDefault="001652D9" w:rsidP="003F5A7D">
      <w:pPr>
        <w:rPr>
          <w:rFonts w:ascii="Arial" w:hAnsi="Arial" w:cs="Arial"/>
        </w:rPr>
      </w:pPr>
    </w:p>
    <w:p w:rsidR="00574167" w:rsidRDefault="00574167" w:rsidP="003F5A7D">
      <w:pPr>
        <w:rPr>
          <w:rFonts w:ascii="Arial" w:hAnsi="Arial" w:cs="Arial"/>
        </w:rPr>
      </w:pPr>
      <w:r>
        <w:rPr>
          <w:rFonts w:ascii="Arial" w:hAnsi="Arial" w:cs="Arial"/>
        </w:rPr>
        <w:t xml:space="preserve">In 2012 the Museum </w:t>
      </w:r>
      <w:r w:rsidR="008C7EA7">
        <w:rPr>
          <w:rFonts w:ascii="Arial" w:hAnsi="Arial" w:cs="Arial"/>
        </w:rPr>
        <w:t>review</w:t>
      </w:r>
      <w:r w:rsidR="00D80B24">
        <w:rPr>
          <w:rFonts w:ascii="Arial" w:hAnsi="Arial" w:cs="Arial"/>
        </w:rPr>
        <w:t>ed</w:t>
      </w:r>
      <w:r w:rsidR="008C7EA7">
        <w:rPr>
          <w:rFonts w:ascii="Arial" w:hAnsi="Arial" w:cs="Arial"/>
        </w:rPr>
        <w:t xml:space="preserve"> its </w:t>
      </w:r>
      <w:r w:rsidR="00656522">
        <w:rPr>
          <w:rFonts w:ascii="Arial" w:hAnsi="Arial" w:cs="Arial"/>
        </w:rPr>
        <w:t>existing DAIP</w:t>
      </w:r>
      <w:r w:rsidR="008C7EA7">
        <w:rPr>
          <w:rFonts w:ascii="Arial" w:hAnsi="Arial" w:cs="Arial"/>
        </w:rPr>
        <w:t>, consult</w:t>
      </w:r>
      <w:r w:rsidR="00D80B24">
        <w:rPr>
          <w:rFonts w:ascii="Arial" w:hAnsi="Arial" w:cs="Arial"/>
        </w:rPr>
        <w:t>ed</w:t>
      </w:r>
      <w:r w:rsidR="008C7EA7">
        <w:rPr>
          <w:rFonts w:ascii="Arial" w:hAnsi="Arial" w:cs="Arial"/>
        </w:rPr>
        <w:t xml:space="preserve"> with stakeholders and </w:t>
      </w:r>
      <w:r w:rsidR="00656522">
        <w:rPr>
          <w:rFonts w:ascii="Arial" w:hAnsi="Arial" w:cs="Arial"/>
        </w:rPr>
        <w:t>prepare</w:t>
      </w:r>
      <w:r w:rsidR="00D80B24">
        <w:rPr>
          <w:rFonts w:ascii="Arial" w:hAnsi="Arial" w:cs="Arial"/>
        </w:rPr>
        <w:t>d</w:t>
      </w:r>
      <w:r w:rsidR="008C7EA7">
        <w:rPr>
          <w:rFonts w:ascii="Arial" w:hAnsi="Arial" w:cs="Arial"/>
        </w:rPr>
        <w:t xml:space="preserve"> a new DAIP to guide further improvements to access and inclusion.</w:t>
      </w:r>
    </w:p>
    <w:p w:rsidR="008C7EA7" w:rsidRDefault="008C7EA7" w:rsidP="003F5A7D">
      <w:pPr>
        <w:rPr>
          <w:rFonts w:ascii="Arial" w:hAnsi="Arial" w:cs="Arial"/>
        </w:rPr>
      </w:pPr>
    </w:p>
    <w:p w:rsidR="008C7EA7" w:rsidRDefault="008C7EA7" w:rsidP="003F5A7D">
      <w:pPr>
        <w:rPr>
          <w:rFonts w:ascii="Arial" w:hAnsi="Arial" w:cs="Arial"/>
        </w:rPr>
      </w:pPr>
      <w:r>
        <w:rPr>
          <w:rFonts w:ascii="Arial" w:hAnsi="Arial" w:cs="Arial"/>
        </w:rPr>
        <w:t>The process included:</w:t>
      </w:r>
    </w:p>
    <w:p w:rsidR="008C7EA7" w:rsidRDefault="008C7EA7" w:rsidP="003F5A7D">
      <w:pPr>
        <w:rPr>
          <w:rFonts w:ascii="Arial" w:hAnsi="Arial" w:cs="Arial"/>
        </w:rPr>
      </w:pPr>
    </w:p>
    <w:p w:rsidR="008C7EA7" w:rsidRPr="0093252B" w:rsidRDefault="008C7EA7" w:rsidP="003F5A7D">
      <w:pPr>
        <w:pStyle w:val="ListParagraph"/>
        <w:numPr>
          <w:ilvl w:val="0"/>
          <w:numId w:val="42"/>
        </w:numPr>
        <w:rPr>
          <w:rFonts w:ascii="Arial" w:hAnsi="Arial" w:cs="Arial"/>
        </w:rPr>
      </w:pPr>
      <w:r w:rsidRPr="008C7EA7">
        <w:rPr>
          <w:rFonts w:ascii="Arial" w:hAnsi="Arial" w:cs="Arial"/>
        </w:rPr>
        <w:t>Review</w:t>
      </w:r>
      <w:r w:rsidR="00120E0F">
        <w:rPr>
          <w:rFonts w:ascii="Arial" w:hAnsi="Arial" w:cs="Arial"/>
        </w:rPr>
        <w:t>ing</w:t>
      </w:r>
      <w:r w:rsidRPr="008C7EA7">
        <w:rPr>
          <w:rFonts w:ascii="Arial" w:hAnsi="Arial" w:cs="Arial"/>
        </w:rPr>
        <w:t xml:space="preserve"> the</w:t>
      </w:r>
      <w:r>
        <w:rPr>
          <w:rFonts w:ascii="Arial" w:hAnsi="Arial" w:cs="Arial"/>
        </w:rPr>
        <w:t xml:space="preserve"> Museum’s</w:t>
      </w:r>
      <w:r w:rsidRPr="008C7EA7">
        <w:rPr>
          <w:rFonts w:ascii="Arial" w:hAnsi="Arial" w:cs="Arial"/>
        </w:rPr>
        <w:t xml:space="preserve"> </w:t>
      </w:r>
      <w:r w:rsidR="00656522">
        <w:rPr>
          <w:rFonts w:ascii="Arial" w:hAnsi="Arial" w:cs="Arial"/>
        </w:rPr>
        <w:t>existing</w:t>
      </w:r>
      <w:r w:rsidRPr="008C7EA7">
        <w:rPr>
          <w:rFonts w:ascii="Arial" w:hAnsi="Arial" w:cs="Arial"/>
        </w:rPr>
        <w:t xml:space="preserve"> DAIP (200</w:t>
      </w:r>
      <w:r w:rsidR="007761BE">
        <w:rPr>
          <w:rFonts w:ascii="Arial" w:hAnsi="Arial" w:cs="Arial"/>
        </w:rPr>
        <w:t>7</w:t>
      </w:r>
      <w:r w:rsidR="00656522">
        <w:rPr>
          <w:rFonts w:ascii="Arial" w:hAnsi="Arial" w:cs="Arial"/>
        </w:rPr>
        <w:t xml:space="preserve"> - 2011</w:t>
      </w:r>
      <w:r w:rsidRPr="008C7EA7">
        <w:rPr>
          <w:rFonts w:ascii="Arial" w:hAnsi="Arial" w:cs="Arial"/>
        </w:rPr>
        <w:t xml:space="preserve">) </w:t>
      </w:r>
      <w:r w:rsidR="00120E0F">
        <w:rPr>
          <w:rFonts w:ascii="Arial" w:hAnsi="Arial" w:cs="Arial"/>
        </w:rPr>
        <w:t xml:space="preserve">and </w:t>
      </w:r>
      <w:r w:rsidRPr="008C7EA7">
        <w:rPr>
          <w:rFonts w:ascii="Arial" w:hAnsi="Arial" w:cs="Arial"/>
        </w:rPr>
        <w:t>assess</w:t>
      </w:r>
      <w:r w:rsidR="00120E0F">
        <w:rPr>
          <w:rFonts w:ascii="Arial" w:hAnsi="Arial" w:cs="Arial"/>
        </w:rPr>
        <w:t>ing</w:t>
      </w:r>
      <w:r w:rsidRPr="008C7EA7">
        <w:rPr>
          <w:rFonts w:ascii="Arial" w:hAnsi="Arial" w:cs="Arial"/>
        </w:rPr>
        <w:t xml:space="preserve"> what has been achieved</w:t>
      </w:r>
      <w:r w:rsidR="00120E0F">
        <w:rPr>
          <w:rFonts w:ascii="Arial" w:hAnsi="Arial" w:cs="Arial"/>
        </w:rPr>
        <w:t xml:space="preserve"> over the preceding </w:t>
      </w:r>
      <w:r w:rsidR="00845AEE">
        <w:rPr>
          <w:rFonts w:ascii="Arial" w:hAnsi="Arial" w:cs="Arial"/>
        </w:rPr>
        <w:t>five</w:t>
      </w:r>
      <w:r w:rsidR="00120E0F">
        <w:rPr>
          <w:rFonts w:ascii="Arial" w:hAnsi="Arial" w:cs="Arial"/>
        </w:rPr>
        <w:t xml:space="preserve"> years</w:t>
      </w:r>
      <w:r w:rsidRPr="008C7EA7">
        <w:rPr>
          <w:rFonts w:ascii="Arial" w:hAnsi="Arial" w:cs="Arial"/>
        </w:rPr>
        <w:t>;</w:t>
      </w:r>
    </w:p>
    <w:p w:rsidR="008C7EA7" w:rsidRPr="0093252B" w:rsidRDefault="008C7EA7" w:rsidP="003F5A7D">
      <w:pPr>
        <w:pStyle w:val="ListParagraph"/>
        <w:numPr>
          <w:ilvl w:val="0"/>
          <w:numId w:val="42"/>
        </w:numPr>
        <w:rPr>
          <w:rFonts w:ascii="Arial" w:hAnsi="Arial" w:cs="Arial"/>
        </w:rPr>
      </w:pPr>
      <w:r w:rsidRPr="008C7EA7">
        <w:rPr>
          <w:rFonts w:ascii="Arial" w:hAnsi="Arial" w:cs="Arial"/>
        </w:rPr>
        <w:t>Assess</w:t>
      </w:r>
      <w:r w:rsidR="00120E0F">
        <w:rPr>
          <w:rFonts w:ascii="Arial" w:hAnsi="Arial" w:cs="Arial"/>
        </w:rPr>
        <w:t>ing</w:t>
      </w:r>
      <w:r w:rsidRPr="008C7EA7">
        <w:rPr>
          <w:rFonts w:ascii="Arial" w:hAnsi="Arial" w:cs="Arial"/>
        </w:rPr>
        <w:t xml:space="preserve"> other government agency DAIPs</w:t>
      </w:r>
      <w:r w:rsidR="00AE5126">
        <w:rPr>
          <w:rFonts w:ascii="Arial" w:hAnsi="Arial" w:cs="Arial"/>
        </w:rPr>
        <w:t xml:space="preserve"> </w:t>
      </w:r>
      <w:r w:rsidR="0093252B">
        <w:rPr>
          <w:rFonts w:ascii="Arial" w:hAnsi="Arial" w:cs="Arial"/>
        </w:rPr>
        <w:t xml:space="preserve">and access initiatives </w:t>
      </w:r>
      <w:r w:rsidR="00AE5126">
        <w:rPr>
          <w:rFonts w:ascii="Arial" w:hAnsi="Arial" w:cs="Arial"/>
        </w:rPr>
        <w:t>for benchmarking purposes</w:t>
      </w:r>
      <w:r w:rsidR="0093252B">
        <w:rPr>
          <w:rFonts w:ascii="Arial" w:hAnsi="Arial" w:cs="Arial"/>
        </w:rPr>
        <w:t>;</w:t>
      </w:r>
    </w:p>
    <w:p w:rsidR="008C7EA7" w:rsidRPr="0093252B" w:rsidRDefault="008C7EA7" w:rsidP="003F5A7D">
      <w:pPr>
        <w:pStyle w:val="ListParagraph"/>
        <w:numPr>
          <w:ilvl w:val="0"/>
          <w:numId w:val="42"/>
        </w:numPr>
        <w:rPr>
          <w:rFonts w:ascii="Arial" w:hAnsi="Arial" w:cs="Arial"/>
        </w:rPr>
      </w:pPr>
      <w:r w:rsidRPr="008C7EA7">
        <w:rPr>
          <w:rFonts w:ascii="Arial" w:hAnsi="Arial" w:cs="Arial"/>
        </w:rPr>
        <w:t>Review</w:t>
      </w:r>
      <w:r w:rsidR="00120E0F">
        <w:rPr>
          <w:rFonts w:ascii="Arial" w:hAnsi="Arial" w:cs="Arial"/>
        </w:rPr>
        <w:t>ing</w:t>
      </w:r>
      <w:r w:rsidRPr="008C7EA7">
        <w:rPr>
          <w:rFonts w:ascii="Arial" w:hAnsi="Arial" w:cs="Arial"/>
        </w:rPr>
        <w:t xml:space="preserve"> </w:t>
      </w:r>
      <w:r w:rsidR="00656522">
        <w:rPr>
          <w:rFonts w:ascii="Arial" w:hAnsi="Arial" w:cs="Arial"/>
        </w:rPr>
        <w:t>best</w:t>
      </w:r>
      <w:r w:rsidRPr="008C7EA7">
        <w:rPr>
          <w:rFonts w:ascii="Arial" w:hAnsi="Arial" w:cs="Arial"/>
        </w:rPr>
        <w:t xml:space="preserve"> practice models in the Museum sector</w:t>
      </w:r>
      <w:r w:rsidR="0093252B">
        <w:rPr>
          <w:rFonts w:ascii="Arial" w:hAnsi="Arial" w:cs="Arial"/>
        </w:rPr>
        <w:t>, both nationally and internationally</w:t>
      </w:r>
      <w:r w:rsidRPr="008C7EA7">
        <w:rPr>
          <w:rFonts w:ascii="Arial" w:hAnsi="Arial" w:cs="Arial"/>
        </w:rPr>
        <w:t>;</w:t>
      </w:r>
    </w:p>
    <w:p w:rsidR="008C7EA7" w:rsidRPr="0093252B" w:rsidRDefault="008C7EA7" w:rsidP="003F5A7D">
      <w:pPr>
        <w:pStyle w:val="ListParagraph"/>
        <w:numPr>
          <w:ilvl w:val="0"/>
          <w:numId w:val="42"/>
        </w:numPr>
        <w:rPr>
          <w:rFonts w:ascii="Arial" w:hAnsi="Arial" w:cs="Arial"/>
        </w:rPr>
      </w:pPr>
      <w:r w:rsidRPr="008C7EA7">
        <w:rPr>
          <w:rFonts w:ascii="Arial" w:hAnsi="Arial" w:cs="Arial"/>
        </w:rPr>
        <w:t>Consult</w:t>
      </w:r>
      <w:r w:rsidR="00120E0F">
        <w:rPr>
          <w:rFonts w:ascii="Arial" w:hAnsi="Arial" w:cs="Arial"/>
        </w:rPr>
        <w:t xml:space="preserve">ing </w:t>
      </w:r>
      <w:r w:rsidRPr="008C7EA7">
        <w:rPr>
          <w:rFonts w:ascii="Arial" w:hAnsi="Arial" w:cs="Arial"/>
        </w:rPr>
        <w:t>with Museum staff;</w:t>
      </w:r>
    </w:p>
    <w:p w:rsidR="008C7EA7" w:rsidRPr="008C7EA7" w:rsidRDefault="008C7EA7" w:rsidP="003F5A7D">
      <w:pPr>
        <w:pStyle w:val="ListParagraph"/>
        <w:numPr>
          <w:ilvl w:val="0"/>
          <w:numId w:val="42"/>
        </w:numPr>
        <w:rPr>
          <w:rFonts w:ascii="Arial" w:hAnsi="Arial" w:cs="Arial"/>
        </w:rPr>
      </w:pPr>
      <w:r w:rsidRPr="008C7EA7">
        <w:rPr>
          <w:rFonts w:ascii="Arial" w:hAnsi="Arial" w:cs="Arial"/>
        </w:rPr>
        <w:t>Consult</w:t>
      </w:r>
      <w:r w:rsidR="00120E0F">
        <w:rPr>
          <w:rFonts w:ascii="Arial" w:hAnsi="Arial" w:cs="Arial"/>
        </w:rPr>
        <w:t>ing</w:t>
      </w:r>
      <w:r w:rsidRPr="008C7EA7">
        <w:rPr>
          <w:rFonts w:ascii="Arial" w:hAnsi="Arial" w:cs="Arial"/>
        </w:rPr>
        <w:t xml:space="preserve"> with the </w:t>
      </w:r>
      <w:r w:rsidR="00120E0F">
        <w:rPr>
          <w:rFonts w:ascii="Arial" w:hAnsi="Arial" w:cs="Arial"/>
        </w:rPr>
        <w:t xml:space="preserve">wider </w:t>
      </w:r>
      <w:r w:rsidR="0093252B">
        <w:rPr>
          <w:rFonts w:ascii="Arial" w:hAnsi="Arial" w:cs="Arial"/>
        </w:rPr>
        <w:t xml:space="preserve">public </w:t>
      </w:r>
      <w:r w:rsidRPr="008C7EA7">
        <w:rPr>
          <w:rFonts w:ascii="Arial" w:hAnsi="Arial" w:cs="Arial"/>
        </w:rPr>
        <w:t>community.</w:t>
      </w:r>
    </w:p>
    <w:p w:rsidR="008C7EA7" w:rsidRDefault="008C7EA7" w:rsidP="009102B2">
      <w:pPr>
        <w:jc w:val="both"/>
        <w:rPr>
          <w:rFonts w:ascii="Arial" w:hAnsi="Arial" w:cs="Arial"/>
        </w:rPr>
      </w:pPr>
    </w:p>
    <w:p w:rsidR="008C7EA7" w:rsidRPr="00A263B5" w:rsidRDefault="008C7EA7" w:rsidP="003F5A7D">
      <w:pPr>
        <w:autoSpaceDE w:val="0"/>
        <w:autoSpaceDN w:val="0"/>
        <w:adjustRightInd w:val="0"/>
        <w:rPr>
          <w:rFonts w:ascii="Arial" w:hAnsi="Arial" w:cs="Arial"/>
        </w:rPr>
      </w:pPr>
      <w:r w:rsidRPr="00A263B5">
        <w:rPr>
          <w:rFonts w:ascii="Arial" w:hAnsi="Arial" w:cs="Arial"/>
        </w:rPr>
        <w:lastRenderedPageBreak/>
        <w:t xml:space="preserve">The following </w:t>
      </w:r>
      <w:r w:rsidR="009102B2" w:rsidRPr="00A263B5">
        <w:rPr>
          <w:rFonts w:ascii="Arial" w:hAnsi="Arial" w:cs="Arial"/>
        </w:rPr>
        <w:t>actions were carried out as part of the Museum’s community consultation:</w:t>
      </w:r>
    </w:p>
    <w:p w:rsidR="009102B2" w:rsidRPr="00A263B5" w:rsidRDefault="009102B2" w:rsidP="003F5A7D">
      <w:pPr>
        <w:autoSpaceDE w:val="0"/>
        <w:autoSpaceDN w:val="0"/>
        <w:adjustRightInd w:val="0"/>
        <w:rPr>
          <w:rFonts w:ascii="Arial" w:hAnsi="Arial" w:cs="Arial"/>
        </w:rPr>
      </w:pPr>
    </w:p>
    <w:p w:rsidR="009102B2" w:rsidRPr="00A263B5" w:rsidRDefault="009102B2" w:rsidP="003F5A7D">
      <w:pPr>
        <w:pStyle w:val="ListParagraph"/>
        <w:numPr>
          <w:ilvl w:val="0"/>
          <w:numId w:val="8"/>
        </w:numPr>
        <w:autoSpaceDE w:val="0"/>
        <w:autoSpaceDN w:val="0"/>
        <w:adjustRightInd w:val="0"/>
        <w:rPr>
          <w:rFonts w:ascii="Arial" w:hAnsi="Arial" w:cs="Arial"/>
        </w:rPr>
      </w:pPr>
      <w:r w:rsidRPr="00A263B5">
        <w:rPr>
          <w:rFonts w:ascii="Arial" w:hAnsi="Arial" w:cs="Arial"/>
        </w:rPr>
        <w:t xml:space="preserve">Three public consultation sessions were organised by the Department of Culture and the Arts for all portfolio institutions, including the Museum.  These sessions were held on: </w:t>
      </w:r>
    </w:p>
    <w:p w:rsidR="009102B2" w:rsidRPr="00A263B5" w:rsidRDefault="009102B2" w:rsidP="003F5A7D">
      <w:pPr>
        <w:pStyle w:val="ListParagraph"/>
        <w:numPr>
          <w:ilvl w:val="0"/>
          <w:numId w:val="9"/>
        </w:numPr>
        <w:autoSpaceDE w:val="0"/>
        <w:autoSpaceDN w:val="0"/>
        <w:adjustRightInd w:val="0"/>
        <w:rPr>
          <w:rFonts w:ascii="Arial" w:hAnsi="Arial" w:cs="Arial"/>
        </w:rPr>
      </w:pPr>
      <w:r w:rsidRPr="00A263B5">
        <w:rPr>
          <w:rFonts w:ascii="Arial" w:hAnsi="Arial" w:cs="Arial"/>
        </w:rPr>
        <w:t>30 July 2012 (Fremantle);</w:t>
      </w:r>
    </w:p>
    <w:p w:rsidR="009102B2" w:rsidRPr="00A263B5" w:rsidRDefault="009102B2" w:rsidP="003F5A7D">
      <w:pPr>
        <w:pStyle w:val="ListParagraph"/>
        <w:numPr>
          <w:ilvl w:val="0"/>
          <w:numId w:val="9"/>
        </w:numPr>
        <w:autoSpaceDE w:val="0"/>
        <w:autoSpaceDN w:val="0"/>
        <w:adjustRightInd w:val="0"/>
        <w:rPr>
          <w:rFonts w:ascii="Arial" w:hAnsi="Arial" w:cs="Arial"/>
        </w:rPr>
      </w:pPr>
      <w:r w:rsidRPr="00A263B5">
        <w:rPr>
          <w:rFonts w:ascii="Arial" w:hAnsi="Arial" w:cs="Arial"/>
        </w:rPr>
        <w:t>1 August 2012 (Perth); and</w:t>
      </w:r>
    </w:p>
    <w:p w:rsidR="009102B2" w:rsidRPr="00A263B5" w:rsidRDefault="009102B2" w:rsidP="003F5A7D">
      <w:pPr>
        <w:pStyle w:val="ListParagraph"/>
        <w:numPr>
          <w:ilvl w:val="0"/>
          <w:numId w:val="9"/>
        </w:numPr>
        <w:autoSpaceDE w:val="0"/>
        <w:autoSpaceDN w:val="0"/>
        <w:adjustRightInd w:val="0"/>
        <w:rPr>
          <w:rFonts w:ascii="Arial" w:hAnsi="Arial" w:cs="Arial"/>
        </w:rPr>
      </w:pPr>
      <w:r w:rsidRPr="00A263B5">
        <w:rPr>
          <w:rFonts w:ascii="Arial" w:hAnsi="Arial" w:cs="Arial"/>
        </w:rPr>
        <w:t>8 August 2012 (Midvale).</w:t>
      </w:r>
    </w:p>
    <w:p w:rsidR="009102B2" w:rsidRPr="00A263B5" w:rsidRDefault="009102B2" w:rsidP="003F5A7D">
      <w:pPr>
        <w:autoSpaceDE w:val="0"/>
        <w:autoSpaceDN w:val="0"/>
        <w:adjustRightInd w:val="0"/>
        <w:rPr>
          <w:rFonts w:ascii="Arial" w:hAnsi="Arial" w:cs="Arial"/>
        </w:rPr>
      </w:pPr>
      <w:r w:rsidRPr="00A263B5">
        <w:rPr>
          <w:rFonts w:ascii="Arial" w:hAnsi="Arial" w:cs="Arial"/>
        </w:rPr>
        <w:t xml:space="preserve"> </w:t>
      </w:r>
    </w:p>
    <w:p w:rsidR="00C24CD2" w:rsidRPr="00A263B5" w:rsidRDefault="00C24CD2" w:rsidP="003F5A7D">
      <w:pPr>
        <w:pStyle w:val="ListParagraph"/>
        <w:numPr>
          <w:ilvl w:val="0"/>
          <w:numId w:val="10"/>
        </w:numPr>
        <w:autoSpaceDE w:val="0"/>
        <w:autoSpaceDN w:val="0"/>
        <w:adjustRightInd w:val="0"/>
        <w:ind w:left="714" w:hanging="357"/>
        <w:rPr>
          <w:rFonts w:ascii="Arial" w:hAnsi="Arial" w:cs="Arial"/>
        </w:rPr>
      </w:pPr>
      <w:r w:rsidRPr="00A263B5">
        <w:rPr>
          <w:rFonts w:ascii="Arial" w:hAnsi="Arial" w:cs="Arial"/>
        </w:rPr>
        <w:t>These consultation s</w:t>
      </w:r>
      <w:r w:rsidR="00656522" w:rsidRPr="00A263B5">
        <w:rPr>
          <w:rFonts w:ascii="Arial" w:hAnsi="Arial" w:cs="Arial"/>
        </w:rPr>
        <w:t>essions were publicised by the D</w:t>
      </w:r>
      <w:r w:rsidRPr="00A263B5">
        <w:rPr>
          <w:rFonts w:ascii="Arial" w:hAnsi="Arial" w:cs="Arial"/>
        </w:rPr>
        <w:t>epartment through a newspaper advertisement placed in “The West Australian”</w:t>
      </w:r>
      <w:r w:rsidR="00950B7F">
        <w:rPr>
          <w:rFonts w:ascii="Arial" w:hAnsi="Arial" w:cs="Arial"/>
        </w:rPr>
        <w:t xml:space="preserve"> a</w:t>
      </w:r>
      <w:r w:rsidR="00D80B24">
        <w:rPr>
          <w:rFonts w:ascii="Arial" w:hAnsi="Arial" w:cs="Arial"/>
        </w:rPr>
        <w:t>nd</w:t>
      </w:r>
      <w:r w:rsidR="00950B7F">
        <w:rPr>
          <w:rFonts w:ascii="Arial" w:hAnsi="Arial" w:cs="Arial"/>
        </w:rPr>
        <w:t xml:space="preserve"> </w:t>
      </w:r>
      <w:r w:rsidR="00845AEE">
        <w:rPr>
          <w:rFonts w:ascii="Arial" w:hAnsi="Arial" w:cs="Arial"/>
        </w:rPr>
        <w:t>seventeen</w:t>
      </w:r>
      <w:r w:rsidR="00950B7F">
        <w:rPr>
          <w:rFonts w:ascii="Arial" w:hAnsi="Arial" w:cs="Arial"/>
        </w:rPr>
        <w:t xml:space="preserve"> community newspapers in the metropolitan area</w:t>
      </w:r>
      <w:r w:rsidRPr="00A263B5">
        <w:rPr>
          <w:rFonts w:ascii="Arial" w:hAnsi="Arial" w:cs="Arial"/>
        </w:rPr>
        <w:t xml:space="preserve">, via email notification to stakeholder groups, via social media and by placing information on the websites of </w:t>
      </w:r>
      <w:r w:rsidR="00AE5126" w:rsidRPr="00A263B5">
        <w:rPr>
          <w:rFonts w:ascii="Arial" w:hAnsi="Arial" w:cs="Arial"/>
        </w:rPr>
        <w:t>p</w:t>
      </w:r>
      <w:r w:rsidRPr="00A263B5">
        <w:rPr>
          <w:rFonts w:ascii="Arial" w:hAnsi="Arial" w:cs="Arial"/>
        </w:rPr>
        <w:t xml:space="preserve">ortfolio institutions.  There were </w:t>
      </w:r>
      <w:r w:rsidR="00A17198">
        <w:rPr>
          <w:rFonts w:ascii="Arial" w:hAnsi="Arial" w:cs="Arial"/>
        </w:rPr>
        <w:t>27</w:t>
      </w:r>
      <w:r w:rsidR="00AE5126" w:rsidRPr="00A263B5">
        <w:rPr>
          <w:rFonts w:ascii="Arial" w:hAnsi="Arial" w:cs="Arial"/>
        </w:rPr>
        <w:t xml:space="preserve"> </w:t>
      </w:r>
      <w:r w:rsidRPr="00A263B5">
        <w:rPr>
          <w:rFonts w:ascii="Arial" w:hAnsi="Arial" w:cs="Arial"/>
        </w:rPr>
        <w:t>participants</w:t>
      </w:r>
      <w:r w:rsidR="00AE5126" w:rsidRPr="00A263B5">
        <w:rPr>
          <w:rFonts w:ascii="Arial" w:hAnsi="Arial" w:cs="Arial"/>
        </w:rPr>
        <w:t xml:space="preserve"> for these public consultation sessions.</w:t>
      </w:r>
    </w:p>
    <w:p w:rsidR="00C24CD2" w:rsidRPr="00A263B5" w:rsidRDefault="00C24CD2" w:rsidP="003F5A7D">
      <w:pPr>
        <w:autoSpaceDE w:val="0"/>
        <w:autoSpaceDN w:val="0"/>
        <w:adjustRightInd w:val="0"/>
        <w:rPr>
          <w:rFonts w:ascii="Arial" w:hAnsi="Arial" w:cs="Arial"/>
        </w:rPr>
      </w:pPr>
    </w:p>
    <w:p w:rsidR="00C24CD2" w:rsidRPr="00A263B5" w:rsidRDefault="00C24CD2" w:rsidP="003F5A7D">
      <w:pPr>
        <w:pStyle w:val="ListParagraph"/>
        <w:numPr>
          <w:ilvl w:val="0"/>
          <w:numId w:val="10"/>
        </w:numPr>
        <w:autoSpaceDE w:val="0"/>
        <w:autoSpaceDN w:val="0"/>
        <w:adjustRightInd w:val="0"/>
        <w:rPr>
          <w:rFonts w:ascii="Arial" w:hAnsi="Arial" w:cs="Arial"/>
        </w:rPr>
      </w:pPr>
      <w:r w:rsidRPr="00A263B5">
        <w:rPr>
          <w:rFonts w:ascii="Arial" w:hAnsi="Arial" w:cs="Arial"/>
        </w:rPr>
        <w:t xml:space="preserve">The Museum also conducted an online survey </w:t>
      </w:r>
      <w:r w:rsidR="00AE5126" w:rsidRPr="00A263B5">
        <w:rPr>
          <w:rFonts w:ascii="Arial" w:hAnsi="Arial" w:cs="Arial"/>
        </w:rPr>
        <w:t xml:space="preserve">to inform </w:t>
      </w:r>
      <w:r w:rsidRPr="00A263B5">
        <w:rPr>
          <w:rFonts w:ascii="Arial" w:hAnsi="Arial" w:cs="Arial"/>
        </w:rPr>
        <w:t xml:space="preserve">its </w:t>
      </w:r>
      <w:r w:rsidR="00AE5126" w:rsidRPr="00A263B5">
        <w:rPr>
          <w:rFonts w:ascii="Arial" w:hAnsi="Arial" w:cs="Arial"/>
        </w:rPr>
        <w:t xml:space="preserve">new </w:t>
      </w:r>
      <w:r w:rsidRPr="00A263B5">
        <w:rPr>
          <w:rFonts w:ascii="Arial" w:hAnsi="Arial" w:cs="Arial"/>
        </w:rPr>
        <w:t>DAIP.</w:t>
      </w:r>
      <w:r w:rsidR="00AE5126" w:rsidRPr="00A263B5">
        <w:rPr>
          <w:rFonts w:ascii="Arial" w:hAnsi="Arial" w:cs="Arial"/>
        </w:rPr>
        <w:t xml:space="preserve">  The Museum invited participation for this survey via email notification to stakeholder groups, via social media and by information placed on the websites of the Museum and the Commissioner for Children and Young People. There were </w:t>
      </w:r>
      <w:r w:rsidR="00A17198">
        <w:rPr>
          <w:rFonts w:ascii="Arial" w:hAnsi="Arial" w:cs="Arial"/>
        </w:rPr>
        <w:t>23</w:t>
      </w:r>
      <w:r w:rsidR="00AE5126" w:rsidRPr="00A263B5">
        <w:rPr>
          <w:rFonts w:ascii="Arial" w:hAnsi="Arial" w:cs="Arial"/>
        </w:rPr>
        <w:t xml:space="preserve"> responses to the online survey.  </w:t>
      </w:r>
      <w:r w:rsidRPr="00A263B5">
        <w:rPr>
          <w:rFonts w:ascii="Arial" w:hAnsi="Arial" w:cs="Arial"/>
        </w:rPr>
        <w:t xml:space="preserve">  </w:t>
      </w:r>
    </w:p>
    <w:p w:rsidR="00C24CD2" w:rsidRDefault="00C24CD2" w:rsidP="003F5A7D">
      <w:pPr>
        <w:autoSpaceDE w:val="0"/>
        <w:autoSpaceDN w:val="0"/>
        <w:adjustRightInd w:val="0"/>
        <w:rPr>
          <w:rFonts w:ascii="Univers-Light" w:hAnsi="Univers-Light" w:cs="Univers-Light"/>
        </w:rPr>
      </w:pPr>
    </w:p>
    <w:p w:rsidR="00574167" w:rsidRDefault="00574167" w:rsidP="003F5A7D">
      <w:pPr>
        <w:rPr>
          <w:rFonts w:ascii="Arial" w:hAnsi="Arial" w:cs="Arial"/>
        </w:rPr>
      </w:pPr>
    </w:p>
    <w:p w:rsidR="001652D9" w:rsidRPr="00932D07" w:rsidRDefault="00E8102D" w:rsidP="003F5A7D">
      <w:pPr>
        <w:pStyle w:val="Heading1"/>
        <w:spacing w:before="0"/>
        <w:rPr>
          <w:rFonts w:ascii="Arial" w:hAnsi="Arial" w:cs="Arial"/>
          <w:color w:val="auto"/>
        </w:rPr>
      </w:pPr>
      <w:bookmarkStart w:id="24" w:name="_Toc340736771"/>
      <w:r w:rsidRPr="00932D07">
        <w:rPr>
          <w:rFonts w:ascii="Arial" w:hAnsi="Arial" w:cs="Arial"/>
          <w:color w:val="auto"/>
        </w:rPr>
        <w:t>3.3</w:t>
      </w:r>
      <w:r w:rsidRPr="00932D07">
        <w:rPr>
          <w:rFonts w:ascii="Arial" w:hAnsi="Arial" w:cs="Arial"/>
          <w:color w:val="auto"/>
        </w:rPr>
        <w:tab/>
      </w:r>
      <w:r w:rsidR="001652D9" w:rsidRPr="00932D07">
        <w:rPr>
          <w:rFonts w:ascii="Arial" w:hAnsi="Arial" w:cs="Arial"/>
          <w:color w:val="auto"/>
        </w:rPr>
        <w:t>Findings of the Consultation</w:t>
      </w:r>
      <w:bookmarkEnd w:id="24"/>
    </w:p>
    <w:p w:rsidR="001652D9" w:rsidRDefault="001652D9" w:rsidP="003F5A7D">
      <w:pPr>
        <w:rPr>
          <w:rFonts w:ascii="Arial" w:hAnsi="Arial" w:cs="Arial"/>
        </w:rPr>
      </w:pPr>
    </w:p>
    <w:p w:rsidR="00FF4744" w:rsidRPr="00A263B5" w:rsidRDefault="00FF4744" w:rsidP="003F5A7D">
      <w:pPr>
        <w:autoSpaceDE w:val="0"/>
        <w:autoSpaceDN w:val="0"/>
        <w:adjustRightInd w:val="0"/>
        <w:rPr>
          <w:rFonts w:ascii="Arial" w:hAnsi="Arial" w:cs="Arial"/>
        </w:rPr>
      </w:pPr>
      <w:r w:rsidRPr="00A263B5">
        <w:rPr>
          <w:rFonts w:ascii="Arial" w:hAnsi="Arial" w:cs="Arial"/>
        </w:rPr>
        <w:t xml:space="preserve">The consultation showed that while the Museum has introduced some worthwhile initiatives to improve accessibility, </w:t>
      </w:r>
      <w:r w:rsidR="00F275CD" w:rsidRPr="00A263B5">
        <w:rPr>
          <w:rFonts w:ascii="Arial" w:hAnsi="Arial" w:cs="Arial"/>
        </w:rPr>
        <w:t xml:space="preserve">there </w:t>
      </w:r>
      <w:r w:rsidR="005D4B40" w:rsidRPr="00A263B5">
        <w:rPr>
          <w:rFonts w:ascii="Arial" w:hAnsi="Arial" w:cs="Arial"/>
        </w:rPr>
        <w:t>remains</w:t>
      </w:r>
      <w:r w:rsidR="00F275CD" w:rsidRPr="00A263B5">
        <w:rPr>
          <w:rFonts w:ascii="Arial" w:hAnsi="Arial" w:cs="Arial"/>
        </w:rPr>
        <w:t xml:space="preserve"> a range of access barriers that require redress. </w:t>
      </w:r>
      <w:r w:rsidR="0052770D" w:rsidRPr="00A263B5">
        <w:rPr>
          <w:rFonts w:ascii="Arial" w:hAnsi="Arial" w:cs="Arial"/>
        </w:rPr>
        <w:t xml:space="preserve">Key </w:t>
      </w:r>
      <w:r w:rsidR="00F275CD" w:rsidRPr="00A263B5">
        <w:rPr>
          <w:rFonts w:ascii="Arial" w:hAnsi="Arial" w:cs="Arial"/>
        </w:rPr>
        <w:t xml:space="preserve">issues that emerged from the </w:t>
      </w:r>
      <w:r w:rsidR="0052770D" w:rsidRPr="00A263B5">
        <w:rPr>
          <w:rFonts w:ascii="Arial" w:hAnsi="Arial" w:cs="Arial"/>
        </w:rPr>
        <w:t>consultation include</w:t>
      </w:r>
      <w:r w:rsidR="003853DA">
        <w:rPr>
          <w:rFonts w:ascii="Arial" w:hAnsi="Arial" w:cs="Arial"/>
        </w:rPr>
        <w:t>d</w:t>
      </w:r>
      <w:r w:rsidR="005D4B40" w:rsidRPr="00A263B5">
        <w:rPr>
          <w:rFonts w:ascii="Arial" w:hAnsi="Arial" w:cs="Arial"/>
        </w:rPr>
        <w:t xml:space="preserve"> the need for</w:t>
      </w:r>
      <w:r w:rsidRPr="00A263B5">
        <w:rPr>
          <w:rFonts w:ascii="Arial" w:hAnsi="Arial" w:cs="Arial"/>
        </w:rPr>
        <w:t>:</w:t>
      </w:r>
    </w:p>
    <w:p w:rsidR="00FF4744" w:rsidRPr="00A263B5" w:rsidRDefault="00FF4744" w:rsidP="003F5A7D">
      <w:pPr>
        <w:rPr>
          <w:rFonts w:ascii="Arial" w:hAnsi="Arial" w:cs="Arial"/>
        </w:rPr>
      </w:pPr>
    </w:p>
    <w:p w:rsidR="00F275CD" w:rsidRPr="00A263B5" w:rsidRDefault="005D4B40" w:rsidP="003F5A7D">
      <w:pPr>
        <w:pStyle w:val="ListParagraph"/>
        <w:numPr>
          <w:ilvl w:val="0"/>
          <w:numId w:val="30"/>
        </w:numPr>
        <w:rPr>
          <w:rFonts w:ascii="Arial" w:hAnsi="Arial" w:cs="Arial"/>
        </w:rPr>
      </w:pPr>
      <w:r w:rsidRPr="00A263B5">
        <w:rPr>
          <w:rFonts w:ascii="Arial" w:hAnsi="Arial" w:cs="Arial"/>
        </w:rPr>
        <w:t>B</w:t>
      </w:r>
      <w:r w:rsidR="004B57FC" w:rsidRPr="00A263B5">
        <w:rPr>
          <w:rFonts w:ascii="Arial" w:hAnsi="Arial" w:cs="Arial"/>
        </w:rPr>
        <w:t>road and representative consultation with people with disabilit</w:t>
      </w:r>
      <w:r w:rsidR="003853DA">
        <w:rPr>
          <w:rFonts w:ascii="Arial" w:hAnsi="Arial" w:cs="Arial"/>
        </w:rPr>
        <w:t>ies</w:t>
      </w:r>
      <w:r w:rsidR="007E02D3" w:rsidRPr="00A263B5">
        <w:rPr>
          <w:rFonts w:ascii="Arial" w:hAnsi="Arial" w:cs="Arial"/>
        </w:rPr>
        <w:t xml:space="preserve">, </w:t>
      </w:r>
      <w:r w:rsidR="004B57FC" w:rsidRPr="00A263B5">
        <w:rPr>
          <w:rFonts w:ascii="Arial" w:hAnsi="Arial" w:cs="Arial"/>
        </w:rPr>
        <w:t>their families and carers when developing new programs.</w:t>
      </w:r>
      <w:r w:rsidR="0052770D" w:rsidRPr="00A263B5">
        <w:rPr>
          <w:rFonts w:ascii="Arial" w:hAnsi="Arial" w:cs="Arial"/>
        </w:rPr>
        <w:t xml:space="preserve">  </w:t>
      </w:r>
    </w:p>
    <w:p w:rsidR="00F275CD" w:rsidRPr="00A263B5" w:rsidRDefault="00F275CD" w:rsidP="003F5A7D">
      <w:pPr>
        <w:pStyle w:val="ListParagraph"/>
        <w:rPr>
          <w:rFonts w:ascii="Arial" w:hAnsi="Arial" w:cs="Arial"/>
        </w:rPr>
      </w:pPr>
    </w:p>
    <w:p w:rsidR="0052770D" w:rsidRPr="00A263B5" w:rsidRDefault="003853DA" w:rsidP="003F5A7D">
      <w:pPr>
        <w:pStyle w:val="ListParagraph"/>
        <w:numPr>
          <w:ilvl w:val="0"/>
          <w:numId w:val="30"/>
        </w:numPr>
        <w:rPr>
          <w:rFonts w:ascii="Arial" w:hAnsi="Arial" w:cs="Arial"/>
        </w:rPr>
      </w:pPr>
      <w:r>
        <w:rPr>
          <w:rFonts w:ascii="Arial" w:hAnsi="Arial" w:cs="Arial"/>
        </w:rPr>
        <w:t>D</w:t>
      </w:r>
      <w:r w:rsidR="0052770D" w:rsidRPr="00A263B5">
        <w:rPr>
          <w:rFonts w:ascii="Arial" w:hAnsi="Arial" w:cs="Arial"/>
        </w:rPr>
        <w:t xml:space="preserve">eveloping programs for </w:t>
      </w:r>
      <w:r w:rsidR="004B57FC" w:rsidRPr="00A263B5">
        <w:rPr>
          <w:rFonts w:ascii="Arial" w:hAnsi="Arial" w:cs="Arial"/>
        </w:rPr>
        <w:t>specific audiences</w:t>
      </w:r>
      <w:r w:rsidR="00F275CD" w:rsidRPr="00A263B5">
        <w:rPr>
          <w:rFonts w:ascii="Arial" w:hAnsi="Arial" w:cs="Arial"/>
        </w:rPr>
        <w:t xml:space="preserve"> and for the Museum to provide supported tours, events and activities.</w:t>
      </w:r>
    </w:p>
    <w:p w:rsidR="00F275CD" w:rsidRPr="00A263B5" w:rsidRDefault="00F275CD" w:rsidP="003F5A7D">
      <w:pPr>
        <w:rPr>
          <w:rFonts w:ascii="Arial" w:hAnsi="Arial" w:cs="Arial"/>
        </w:rPr>
      </w:pPr>
    </w:p>
    <w:p w:rsidR="004B57FC" w:rsidRPr="00A263B5" w:rsidRDefault="005D4B40" w:rsidP="003F5A7D">
      <w:pPr>
        <w:pStyle w:val="ListParagraph"/>
        <w:numPr>
          <w:ilvl w:val="0"/>
          <w:numId w:val="23"/>
        </w:numPr>
        <w:rPr>
          <w:rFonts w:ascii="Arial" w:hAnsi="Arial" w:cs="Arial"/>
        </w:rPr>
      </w:pPr>
      <w:r w:rsidRPr="00A263B5">
        <w:rPr>
          <w:rFonts w:ascii="Arial" w:hAnsi="Arial" w:cs="Arial"/>
        </w:rPr>
        <w:t>E</w:t>
      </w:r>
      <w:r w:rsidR="004B57FC" w:rsidRPr="00A263B5">
        <w:rPr>
          <w:rFonts w:ascii="Arial" w:hAnsi="Arial" w:cs="Arial"/>
        </w:rPr>
        <w:t>xhibitions to be suitable for people with different types of disability</w:t>
      </w:r>
      <w:r w:rsidR="00F275CD" w:rsidRPr="00A263B5">
        <w:rPr>
          <w:rFonts w:ascii="Arial" w:hAnsi="Arial" w:cs="Arial"/>
        </w:rPr>
        <w:t>.</w:t>
      </w:r>
    </w:p>
    <w:p w:rsidR="00F275CD" w:rsidRPr="00A263B5" w:rsidRDefault="00F275CD" w:rsidP="003F5A7D">
      <w:pPr>
        <w:rPr>
          <w:rFonts w:ascii="Arial" w:hAnsi="Arial" w:cs="Arial"/>
        </w:rPr>
      </w:pPr>
    </w:p>
    <w:p w:rsidR="0052770D" w:rsidRPr="00A263B5" w:rsidRDefault="005D4B40" w:rsidP="003F5A7D">
      <w:pPr>
        <w:pStyle w:val="ListParagraph"/>
        <w:numPr>
          <w:ilvl w:val="0"/>
          <w:numId w:val="23"/>
        </w:numPr>
        <w:rPr>
          <w:rFonts w:ascii="Arial" w:hAnsi="Arial" w:cs="Arial"/>
        </w:rPr>
      </w:pPr>
      <w:r w:rsidRPr="00A263B5">
        <w:rPr>
          <w:rFonts w:ascii="Arial" w:hAnsi="Arial" w:cs="Arial"/>
        </w:rPr>
        <w:t>Improvements to t</w:t>
      </w:r>
      <w:r w:rsidR="007E02D3" w:rsidRPr="00A263B5">
        <w:rPr>
          <w:rFonts w:ascii="Arial" w:hAnsi="Arial" w:cs="Arial"/>
        </w:rPr>
        <w:t xml:space="preserve">he </w:t>
      </w:r>
      <w:r w:rsidR="00F275CD" w:rsidRPr="00A263B5">
        <w:rPr>
          <w:rFonts w:ascii="Arial" w:hAnsi="Arial" w:cs="Arial"/>
        </w:rPr>
        <w:t>p</w:t>
      </w:r>
      <w:r w:rsidR="0052770D" w:rsidRPr="00A263B5">
        <w:rPr>
          <w:rFonts w:ascii="Arial" w:hAnsi="Arial" w:cs="Arial"/>
        </w:rPr>
        <w:t xml:space="preserve">hysical </w:t>
      </w:r>
      <w:r w:rsidR="00F275CD" w:rsidRPr="00A263B5">
        <w:rPr>
          <w:rFonts w:ascii="Arial" w:hAnsi="Arial" w:cs="Arial"/>
        </w:rPr>
        <w:t>infrastructure and environment within</w:t>
      </w:r>
      <w:r w:rsidR="0052770D" w:rsidRPr="00A263B5">
        <w:rPr>
          <w:rFonts w:ascii="Arial" w:hAnsi="Arial" w:cs="Arial"/>
        </w:rPr>
        <w:t xml:space="preserve"> Museum facilities</w:t>
      </w:r>
      <w:r w:rsidRPr="00A263B5">
        <w:rPr>
          <w:rFonts w:ascii="Arial" w:hAnsi="Arial" w:cs="Arial"/>
        </w:rPr>
        <w:t xml:space="preserve">, </w:t>
      </w:r>
      <w:r w:rsidR="00F275CD" w:rsidRPr="00A263B5">
        <w:rPr>
          <w:rFonts w:ascii="Arial" w:hAnsi="Arial" w:cs="Arial"/>
        </w:rPr>
        <w:t>as well as access to facilities</w:t>
      </w:r>
      <w:r w:rsidR="0052770D" w:rsidRPr="00A263B5">
        <w:rPr>
          <w:rFonts w:ascii="Arial" w:hAnsi="Arial" w:cs="Arial"/>
        </w:rPr>
        <w:t>;</w:t>
      </w:r>
    </w:p>
    <w:p w:rsidR="00F275CD" w:rsidRPr="00A263B5" w:rsidRDefault="00F275CD" w:rsidP="003F5A7D">
      <w:pPr>
        <w:rPr>
          <w:rFonts w:ascii="Arial" w:hAnsi="Arial" w:cs="Arial"/>
        </w:rPr>
      </w:pPr>
    </w:p>
    <w:p w:rsidR="0052770D" w:rsidRPr="00A263B5" w:rsidRDefault="005D4B40" w:rsidP="003F5A7D">
      <w:pPr>
        <w:pStyle w:val="ListParagraph"/>
        <w:numPr>
          <w:ilvl w:val="0"/>
          <w:numId w:val="23"/>
        </w:numPr>
        <w:rPr>
          <w:rFonts w:ascii="Arial" w:hAnsi="Arial" w:cs="Arial"/>
        </w:rPr>
      </w:pPr>
      <w:r w:rsidRPr="00A263B5">
        <w:rPr>
          <w:rFonts w:ascii="Arial" w:hAnsi="Arial" w:cs="Arial"/>
        </w:rPr>
        <w:t>N</w:t>
      </w:r>
      <w:r w:rsidR="0052770D" w:rsidRPr="00A263B5">
        <w:rPr>
          <w:rFonts w:ascii="Arial" w:hAnsi="Arial" w:cs="Arial"/>
        </w:rPr>
        <w:t xml:space="preserve">ew </w:t>
      </w:r>
      <w:r w:rsidR="00F275CD" w:rsidRPr="00A263B5">
        <w:rPr>
          <w:rFonts w:ascii="Arial" w:hAnsi="Arial" w:cs="Arial"/>
        </w:rPr>
        <w:t xml:space="preserve">Museum </w:t>
      </w:r>
      <w:r w:rsidR="0052770D" w:rsidRPr="00A263B5">
        <w:rPr>
          <w:rFonts w:ascii="Arial" w:hAnsi="Arial" w:cs="Arial"/>
        </w:rPr>
        <w:t>facilities</w:t>
      </w:r>
      <w:r w:rsidRPr="00A263B5">
        <w:rPr>
          <w:rFonts w:ascii="Arial" w:hAnsi="Arial" w:cs="Arial"/>
        </w:rPr>
        <w:t xml:space="preserve"> to address</w:t>
      </w:r>
      <w:r w:rsidR="00F275CD" w:rsidRPr="00A263B5">
        <w:rPr>
          <w:rFonts w:ascii="Arial" w:hAnsi="Arial" w:cs="Arial"/>
        </w:rPr>
        <w:t xml:space="preserve"> universal access </w:t>
      </w:r>
      <w:r w:rsidR="0052770D" w:rsidRPr="00A263B5">
        <w:rPr>
          <w:rFonts w:ascii="Arial" w:hAnsi="Arial" w:cs="Arial"/>
        </w:rPr>
        <w:t>not only in initial planning but through to construction and final delivery</w:t>
      </w:r>
      <w:r w:rsidR="00596FCC" w:rsidRPr="00A263B5">
        <w:rPr>
          <w:rFonts w:ascii="Arial" w:hAnsi="Arial" w:cs="Arial"/>
        </w:rPr>
        <w:t>.</w:t>
      </w:r>
    </w:p>
    <w:p w:rsidR="00F275CD" w:rsidRPr="00A263B5" w:rsidRDefault="00F275CD" w:rsidP="003F5A7D">
      <w:pPr>
        <w:rPr>
          <w:rFonts w:ascii="Arial" w:hAnsi="Arial" w:cs="Arial"/>
        </w:rPr>
      </w:pPr>
    </w:p>
    <w:p w:rsidR="0052770D" w:rsidRPr="00A263B5" w:rsidRDefault="005D4B40" w:rsidP="003F5A7D">
      <w:pPr>
        <w:pStyle w:val="ListParagraph"/>
        <w:numPr>
          <w:ilvl w:val="0"/>
          <w:numId w:val="23"/>
        </w:numPr>
        <w:rPr>
          <w:rFonts w:ascii="Arial" w:hAnsi="Arial" w:cs="Arial"/>
        </w:rPr>
      </w:pPr>
      <w:r w:rsidRPr="00A263B5">
        <w:rPr>
          <w:rFonts w:ascii="Arial" w:hAnsi="Arial" w:cs="Arial"/>
        </w:rPr>
        <w:t>I</w:t>
      </w:r>
      <w:r w:rsidR="0052770D" w:rsidRPr="00A263B5">
        <w:rPr>
          <w:rFonts w:ascii="Arial" w:hAnsi="Arial" w:cs="Arial"/>
        </w:rPr>
        <w:t xml:space="preserve">nformation </w:t>
      </w:r>
      <w:r w:rsidR="007E02D3" w:rsidRPr="00A263B5">
        <w:rPr>
          <w:rFonts w:ascii="Arial" w:hAnsi="Arial" w:cs="Arial"/>
        </w:rPr>
        <w:t>to</w:t>
      </w:r>
      <w:r w:rsidR="0052770D" w:rsidRPr="00A263B5">
        <w:rPr>
          <w:rFonts w:ascii="Arial" w:hAnsi="Arial" w:cs="Arial"/>
        </w:rPr>
        <w:t xml:space="preserve"> be available (on websites, in promotional material) to support planning for visits</w:t>
      </w:r>
      <w:r w:rsidR="00596FCC" w:rsidRPr="00A263B5">
        <w:rPr>
          <w:rFonts w:ascii="Arial" w:hAnsi="Arial" w:cs="Arial"/>
        </w:rPr>
        <w:t xml:space="preserve"> to Museum facilities.</w:t>
      </w:r>
    </w:p>
    <w:p w:rsidR="00F275CD" w:rsidRPr="00A263B5" w:rsidRDefault="00F275CD" w:rsidP="003F5A7D">
      <w:pPr>
        <w:rPr>
          <w:rFonts w:ascii="Arial" w:hAnsi="Arial" w:cs="Arial"/>
        </w:rPr>
      </w:pPr>
    </w:p>
    <w:p w:rsidR="005D4B40" w:rsidRPr="00A263B5" w:rsidRDefault="00596FCC" w:rsidP="003F5A7D">
      <w:pPr>
        <w:pStyle w:val="ListParagraph"/>
        <w:numPr>
          <w:ilvl w:val="0"/>
          <w:numId w:val="23"/>
        </w:numPr>
        <w:rPr>
          <w:rFonts w:ascii="Arial" w:hAnsi="Arial" w:cs="Arial"/>
        </w:rPr>
      </w:pPr>
      <w:r w:rsidRPr="00A263B5">
        <w:rPr>
          <w:rFonts w:ascii="Arial" w:hAnsi="Arial" w:cs="Arial"/>
        </w:rPr>
        <w:t xml:space="preserve">Disability awareness training for </w:t>
      </w:r>
      <w:r w:rsidR="005D4B40" w:rsidRPr="00A263B5">
        <w:rPr>
          <w:rFonts w:ascii="Arial" w:hAnsi="Arial" w:cs="Arial"/>
        </w:rPr>
        <w:t xml:space="preserve">all </w:t>
      </w:r>
      <w:r w:rsidRPr="00A263B5">
        <w:rPr>
          <w:rFonts w:ascii="Arial" w:hAnsi="Arial" w:cs="Arial"/>
        </w:rPr>
        <w:t xml:space="preserve">staff </w:t>
      </w:r>
      <w:r w:rsidR="005D4B40" w:rsidRPr="00A263B5">
        <w:rPr>
          <w:rFonts w:ascii="Arial" w:hAnsi="Arial" w:cs="Arial"/>
        </w:rPr>
        <w:t>and for such training to be provided on an ongoing basis</w:t>
      </w:r>
      <w:r w:rsidRPr="00A263B5">
        <w:rPr>
          <w:rFonts w:ascii="Arial" w:hAnsi="Arial" w:cs="Arial"/>
        </w:rPr>
        <w:t xml:space="preserve">. </w:t>
      </w:r>
    </w:p>
    <w:p w:rsidR="00F60560" w:rsidRDefault="00F60560">
      <w:pPr>
        <w:rPr>
          <w:rFonts w:ascii="Arial" w:hAnsi="Arial" w:cs="Arial"/>
          <w:b/>
          <w:sz w:val="28"/>
          <w:szCs w:val="28"/>
        </w:rPr>
      </w:pPr>
      <w:r w:rsidRPr="0086485B">
        <w:rPr>
          <w:rFonts w:ascii="Arial" w:hAnsi="Arial" w:cs="Arial"/>
          <w:noProof/>
          <w:sz w:val="40"/>
          <w:szCs w:val="40"/>
        </w:rPr>
        <w:lastRenderedPageBreak/>
        <mc:AlternateContent>
          <mc:Choice Requires="wps">
            <w:drawing>
              <wp:anchor distT="0" distB="0" distL="114300" distR="114300" simplePos="0" relativeHeight="251671552" behindDoc="0" locked="0" layoutInCell="1" allowOverlap="1" wp14:anchorId="37698C25" wp14:editId="67324507">
                <wp:simplePos x="0" y="0"/>
                <wp:positionH relativeFrom="column">
                  <wp:posOffset>37214</wp:posOffset>
                </wp:positionH>
                <wp:positionV relativeFrom="paragraph">
                  <wp:posOffset>63796</wp:posOffset>
                </wp:positionV>
                <wp:extent cx="5251648" cy="786810"/>
                <wp:effectExtent l="57150" t="19050" r="82550" b="1085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648" cy="786810"/>
                        </a:xfrm>
                        <a:prstGeom prst="rect">
                          <a:avLst/>
                        </a:prstGeom>
                        <a:solidFill>
                          <a:schemeClr val="bg2">
                            <a:lumMod val="90000"/>
                          </a:schemeClr>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845AEE" w:rsidRPr="00932D07" w:rsidRDefault="00845AEE" w:rsidP="00585F0C">
                            <w:pPr>
                              <w:pStyle w:val="Heading1"/>
                              <w:spacing w:before="0"/>
                              <w:rPr>
                                <w:rFonts w:ascii="Arial" w:hAnsi="Arial" w:cs="Arial"/>
                                <w:color w:val="auto"/>
                                <w:sz w:val="44"/>
                                <w:szCs w:val="44"/>
                              </w:rPr>
                            </w:pPr>
                            <w:bookmarkStart w:id="25" w:name="_Toc340736772"/>
                            <w:r w:rsidRPr="00932D07">
                              <w:rPr>
                                <w:rFonts w:ascii="Arial" w:hAnsi="Arial" w:cs="Arial"/>
                                <w:color w:val="auto"/>
                                <w:sz w:val="44"/>
                                <w:szCs w:val="44"/>
                              </w:rPr>
                              <w:t>4.</w:t>
                            </w:r>
                            <w:r w:rsidRPr="00932D07">
                              <w:rPr>
                                <w:rFonts w:ascii="Arial" w:hAnsi="Arial" w:cs="Arial"/>
                                <w:color w:val="auto"/>
                                <w:sz w:val="44"/>
                                <w:szCs w:val="44"/>
                              </w:rPr>
                              <w:tab/>
                              <w:t>Implementing the Plan</w:t>
                            </w:r>
                            <w:bookmarkEnd w:id="2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5pt;margin-top:5pt;width:413.5pt;height:6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" fillcolor="#ddd8c2 [2894]" strokeweight="2pt">
                <v:shadow on="t" color="black" opacity="26214f" origin=",-.5" offset="0,3pt"/>
                <v:textbox>
                  <w:txbxContent>
                    <w:p w:rsidR="00845AEE" w:rsidRPr="00932D07" w:rsidRDefault="00845AEE" w:rsidP="00585F0C">
                      <w:pPr>
                        <w:pStyle w:val="Heading1"/>
                        <w:spacing w:before="0"/>
                        <w:rPr>
                          <w:rFonts w:ascii="Arial" w:hAnsi="Arial" w:cs="Arial"/>
                          <w:color w:val="auto"/>
                          <w:sz w:val="44"/>
                          <w:szCs w:val="44"/>
                        </w:rPr>
                      </w:pPr>
                      <w:bookmarkStart w:id="26" w:name="_Toc340736772"/>
                      <w:r w:rsidRPr="00932D07">
                        <w:rPr>
                          <w:rFonts w:ascii="Arial" w:hAnsi="Arial" w:cs="Arial"/>
                          <w:color w:val="auto"/>
                          <w:sz w:val="44"/>
                          <w:szCs w:val="44"/>
                        </w:rPr>
                        <w:t>4.</w:t>
                      </w:r>
                      <w:r w:rsidRPr="00932D07">
                        <w:rPr>
                          <w:rFonts w:ascii="Arial" w:hAnsi="Arial" w:cs="Arial"/>
                          <w:color w:val="auto"/>
                          <w:sz w:val="44"/>
                          <w:szCs w:val="44"/>
                        </w:rPr>
                        <w:tab/>
                        <w:t>Implementing the Plan</w:t>
                      </w:r>
                      <w:bookmarkEnd w:id="26"/>
                    </w:p>
                  </w:txbxContent>
                </v:textbox>
              </v:shape>
            </w:pict>
          </mc:Fallback>
        </mc:AlternateContent>
      </w:r>
    </w:p>
    <w:p w:rsidR="00F60560" w:rsidRDefault="00F60560">
      <w:pPr>
        <w:rPr>
          <w:rFonts w:ascii="Arial" w:hAnsi="Arial" w:cs="Arial"/>
          <w:b/>
          <w:sz w:val="28"/>
          <w:szCs w:val="28"/>
        </w:rPr>
      </w:pPr>
    </w:p>
    <w:p w:rsidR="00F60560" w:rsidRDefault="00F60560">
      <w:pPr>
        <w:rPr>
          <w:rFonts w:ascii="Arial" w:hAnsi="Arial" w:cs="Arial"/>
          <w:b/>
          <w:sz w:val="28"/>
          <w:szCs w:val="28"/>
        </w:rPr>
      </w:pPr>
    </w:p>
    <w:p w:rsidR="00F60560" w:rsidRDefault="00F60560">
      <w:pPr>
        <w:rPr>
          <w:rFonts w:ascii="Arial" w:hAnsi="Arial" w:cs="Arial"/>
          <w:b/>
          <w:sz w:val="28"/>
          <w:szCs w:val="28"/>
        </w:rPr>
      </w:pPr>
    </w:p>
    <w:p w:rsidR="00F60560" w:rsidRDefault="00F60560">
      <w:pPr>
        <w:rPr>
          <w:rFonts w:ascii="Arial" w:hAnsi="Arial" w:cs="Arial"/>
          <w:b/>
          <w:sz w:val="28"/>
          <w:szCs w:val="28"/>
        </w:rPr>
      </w:pPr>
    </w:p>
    <w:p w:rsidR="00811A4D" w:rsidRDefault="00811A4D">
      <w:pPr>
        <w:rPr>
          <w:rFonts w:ascii="Arial" w:hAnsi="Arial" w:cs="Arial"/>
          <w:b/>
          <w:sz w:val="28"/>
          <w:szCs w:val="28"/>
        </w:rPr>
      </w:pPr>
    </w:p>
    <w:p w:rsidR="001652D9" w:rsidRPr="00585F0C" w:rsidRDefault="00F60560" w:rsidP="003F5A7D">
      <w:pPr>
        <w:pStyle w:val="Heading1"/>
        <w:spacing w:before="0"/>
        <w:rPr>
          <w:rFonts w:ascii="Arial" w:hAnsi="Arial" w:cs="Arial"/>
          <w:color w:val="auto"/>
        </w:rPr>
      </w:pPr>
      <w:bookmarkStart w:id="27" w:name="_Toc340736773"/>
      <w:r w:rsidRPr="00585F0C">
        <w:rPr>
          <w:rFonts w:ascii="Arial" w:hAnsi="Arial" w:cs="Arial"/>
          <w:color w:val="auto"/>
        </w:rPr>
        <w:t>4.1</w:t>
      </w:r>
      <w:r w:rsidRPr="00585F0C">
        <w:rPr>
          <w:rFonts w:ascii="Arial" w:hAnsi="Arial" w:cs="Arial"/>
          <w:color w:val="auto"/>
        </w:rPr>
        <w:tab/>
      </w:r>
      <w:r w:rsidR="001652D9" w:rsidRPr="00585F0C">
        <w:rPr>
          <w:rFonts w:ascii="Arial" w:hAnsi="Arial" w:cs="Arial"/>
          <w:color w:val="auto"/>
        </w:rPr>
        <w:t>Re</w:t>
      </w:r>
      <w:r w:rsidRPr="00585F0C">
        <w:rPr>
          <w:rFonts w:ascii="Arial" w:hAnsi="Arial" w:cs="Arial"/>
          <w:color w:val="auto"/>
        </w:rPr>
        <w:t>sponsibility for i</w:t>
      </w:r>
      <w:r w:rsidR="001652D9" w:rsidRPr="00585F0C">
        <w:rPr>
          <w:rFonts w:ascii="Arial" w:hAnsi="Arial" w:cs="Arial"/>
          <w:color w:val="auto"/>
        </w:rPr>
        <w:t>mplement</w:t>
      </w:r>
      <w:r w:rsidRPr="00585F0C">
        <w:rPr>
          <w:rFonts w:ascii="Arial" w:hAnsi="Arial" w:cs="Arial"/>
          <w:color w:val="auto"/>
        </w:rPr>
        <w:t>ation</w:t>
      </w:r>
      <w:bookmarkEnd w:id="27"/>
    </w:p>
    <w:p w:rsidR="001652D9" w:rsidRDefault="001652D9" w:rsidP="003F5A7D">
      <w:pPr>
        <w:rPr>
          <w:rFonts w:ascii="Arial" w:hAnsi="Arial" w:cs="Arial"/>
        </w:rPr>
      </w:pPr>
    </w:p>
    <w:p w:rsidR="00B5760B" w:rsidRPr="00B5760B" w:rsidRDefault="00B5760B" w:rsidP="003F5A7D">
      <w:pPr>
        <w:rPr>
          <w:rFonts w:ascii="Arial" w:hAnsi="Arial" w:cs="Arial"/>
        </w:rPr>
      </w:pPr>
      <w:r w:rsidRPr="00B5760B">
        <w:rPr>
          <w:rFonts w:ascii="Arial" w:hAnsi="Arial" w:cs="Arial"/>
        </w:rPr>
        <w:t xml:space="preserve">The </w:t>
      </w:r>
      <w:r w:rsidRPr="00B5760B">
        <w:rPr>
          <w:rFonts w:ascii="Arial" w:hAnsi="Arial" w:cs="Arial"/>
          <w:i/>
        </w:rPr>
        <w:t>Disability Service</w:t>
      </w:r>
      <w:r w:rsidR="00A21456">
        <w:rPr>
          <w:rFonts w:ascii="Arial" w:hAnsi="Arial" w:cs="Arial"/>
          <w:i/>
        </w:rPr>
        <w:t>s</w:t>
      </w:r>
      <w:r w:rsidRPr="00B5760B">
        <w:rPr>
          <w:rFonts w:ascii="Arial" w:hAnsi="Arial" w:cs="Arial"/>
          <w:i/>
        </w:rPr>
        <w:t xml:space="preserve"> Act 1993</w:t>
      </w:r>
      <w:r>
        <w:rPr>
          <w:rFonts w:ascii="Arial" w:hAnsi="Arial" w:cs="Arial"/>
        </w:rPr>
        <w:t xml:space="preserve"> </w:t>
      </w:r>
      <w:r w:rsidRPr="00B5760B">
        <w:rPr>
          <w:rFonts w:ascii="Arial" w:hAnsi="Arial" w:cs="Arial"/>
        </w:rPr>
        <w:t xml:space="preserve">requires staff and the agents and contractors of the </w:t>
      </w:r>
      <w:r>
        <w:rPr>
          <w:rFonts w:ascii="Arial" w:hAnsi="Arial" w:cs="Arial"/>
        </w:rPr>
        <w:t>Museum</w:t>
      </w:r>
      <w:r w:rsidRPr="00B5760B">
        <w:rPr>
          <w:rFonts w:ascii="Arial" w:hAnsi="Arial" w:cs="Arial"/>
        </w:rPr>
        <w:t xml:space="preserve"> to conduct their business in a manner consistent with the </w:t>
      </w:r>
      <w:r>
        <w:rPr>
          <w:rFonts w:ascii="Arial" w:hAnsi="Arial" w:cs="Arial"/>
        </w:rPr>
        <w:t>Museum</w:t>
      </w:r>
      <w:r w:rsidRPr="00B5760B">
        <w:rPr>
          <w:rFonts w:ascii="Arial" w:hAnsi="Arial" w:cs="Arial"/>
        </w:rPr>
        <w:t xml:space="preserve">’s DAIP. </w:t>
      </w:r>
      <w:r w:rsidR="005D4B40">
        <w:rPr>
          <w:rFonts w:ascii="Arial" w:hAnsi="Arial" w:cs="Arial"/>
        </w:rPr>
        <w:t xml:space="preserve"> Areas of responsibility are:</w:t>
      </w:r>
    </w:p>
    <w:p w:rsidR="00B5760B" w:rsidRDefault="00B5760B" w:rsidP="003F5A7D">
      <w:pPr>
        <w:rPr>
          <w:rFonts w:ascii="Arial" w:hAnsi="Arial" w:cs="Arial"/>
        </w:rPr>
      </w:pPr>
    </w:p>
    <w:p w:rsidR="00442CF8" w:rsidRDefault="00442CF8" w:rsidP="003F5A7D">
      <w:pPr>
        <w:rPr>
          <w:rFonts w:ascii="Arial" w:hAnsi="Arial" w:cs="Arial"/>
          <w:b/>
          <w:i/>
        </w:rPr>
      </w:pPr>
      <w:r w:rsidRPr="00B5760B">
        <w:rPr>
          <w:rFonts w:ascii="Arial" w:hAnsi="Arial" w:cs="Arial"/>
          <w:b/>
          <w:i/>
        </w:rPr>
        <w:t>Executive Management Team</w:t>
      </w:r>
    </w:p>
    <w:p w:rsidR="00442CF8" w:rsidRDefault="00442CF8" w:rsidP="003F5A7D">
      <w:pPr>
        <w:rPr>
          <w:rFonts w:ascii="Arial" w:hAnsi="Arial" w:cs="Arial"/>
        </w:rPr>
      </w:pPr>
      <w:r w:rsidRPr="00B5760B">
        <w:rPr>
          <w:rFonts w:ascii="Arial" w:hAnsi="Arial" w:cs="Arial"/>
        </w:rPr>
        <w:t xml:space="preserve">It is the responsibility </w:t>
      </w:r>
      <w:r>
        <w:rPr>
          <w:rFonts w:ascii="Arial" w:hAnsi="Arial" w:cs="Arial"/>
        </w:rPr>
        <w:t>of the Museum’s Executive Management Team to:</w:t>
      </w:r>
    </w:p>
    <w:p w:rsidR="001A2A5B" w:rsidRDefault="001A2A5B" w:rsidP="003F5A7D">
      <w:pPr>
        <w:rPr>
          <w:rFonts w:ascii="Arial" w:hAnsi="Arial" w:cs="Arial"/>
        </w:rPr>
      </w:pPr>
    </w:p>
    <w:p w:rsidR="00442CF8" w:rsidRDefault="00442CF8" w:rsidP="003F5A7D">
      <w:pPr>
        <w:pStyle w:val="ListParagraph"/>
        <w:numPr>
          <w:ilvl w:val="0"/>
          <w:numId w:val="43"/>
        </w:numPr>
        <w:rPr>
          <w:rFonts w:ascii="Arial" w:hAnsi="Arial" w:cs="Arial"/>
        </w:rPr>
      </w:pPr>
      <w:r w:rsidRPr="00442CF8">
        <w:rPr>
          <w:rFonts w:ascii="Arial" w:hAnsi="Arial" w:cs="Arial"/>
        </w:rPr>
        <w:t xml:space="preserve">Agree </w:t>
      </w:r>
      <w:r>
        <w:rPr>
          <w:rFonts w:ascii="Arial" w:hAnsi="Arial" w:cs="Arial"/>
        </w:rPr>
        <w:t>on annual implemen</w:t>
      </w:r>
      <w:r w:rsidRPr="00442CF8">
        <w:rPr>
          <w:rFonts w:ascii="Arial" w:hAnsi="Arial" w:cs="Arial"/>
        </w:rPr>
        <w:t xml:space="preserve">tation </w:t>
      </w:r>
      <w:r w:rsidR="00EE2568">
        <w:rPr>
          <w:rFonts w:ascii="Arial" w:hAnsi="Arial" w:cs="Arial"/>
        </w:rPr>
        <w:t>plan</w:t>
      </w:r>
      <w:r w:rsidRPr="00442CF8">
        <w:rPr>
          <w:rFonts w:ascii="Arial" w:hAnsi="Arial" w:cs="Arial"/>
        </w:rPr>
        <w:t>s</w:t>
      </w:r>
      <w:r w:rsidR="0065135A">
        <w:rPr>
          <w:rFonts w:ascii="Arial" w:hAnsi="Arial" w:cs="Arial"/>
        </w:rPr>
        <w:t xml:space="preserve"> for the DAIP</w:t>
      </w:r>
      <w:r w:rsidRPr="00442CF8">
        <w:rPr>
          <w:rFonts w:ascii="Arial" w:hAnsi="Arial" w:cs="Arial"/>
        </w:rPr>
        <w:t>;</w:t>
      </w:r>
    </w:p>
    <w:p w:rsidR="00442CF8" w:rsidRDefault="00442CF8" w:rsidP="003F5A7D">
      <w:pPr>
        <w:pStyle w:val="ListParagraph"/>
        <w:numPr>
          <w:ilvl w:val="0"/>
          <w:numId w:val="43"/>
        </w:numPr>
        <w:rPr>
          <w:rFonts w:ascii="Arial" w:hAnsi="Arial" w:cs="Arial"/>
        </w:rPr>
      </w:pPr>
      <w:r>
        <w:rPr>
          <w:rFonts w:ascii="Arial" w:hAnsi="Arial" w:cs="Arial"/>
        </w:rPr>
        <w:t>Support implementation plans through the provision of resources; and</w:t>
      </w:r>
    </w:p>
    <w:p w:rsidR="00442CF8" w:rsidRDefault="00442CF8" w:rsidP="003F5A7D">
      <w:pPr>
        <w:pStyle w:val="ListParagraph"/>
        <w:numPr>
          <w:ilvl w:val="0"/>
          <w:numId w:val="43"/>
        </w:numPr>
        <w:rPr>
          <w:rFonts w:ascii="Arial" w:hAnsi="Arial" w:cs="Arial"/>
        </w:rPr>
      </w:pPr>
      <w:r>
        <w:rPr>
          <w:rFonts w:ascii="Arial" w:hAnsi="Arial" w:cs="Arial"/>
        </w:rPr>
        <w:t>Advocate for improved access to Museum facilities and services</w:t>
      </w:r>
      <w:r w:rsidR="009D44BE">
        <w:rPr>
          <w:rFonts w:ascii="Arial" w:hAnsi="Arial" w:cs="Arial"/>
        </w:rPr>
        <w:t xml:space="preserve"> both internally within the Museum and externally to other organisations and bodies as </w:t>
      </w:r>
      <w:r w:rsidR="0065135A">
        <w:rPr>
          <w:rFonts w:ascii="Arial" w:hAnsi="Arial" w:cs="Arial"/>
        </w:rPr>
        <w:t>appropriate</w:t>
      </w:r>
      <w:r>
        <w:rPr>
          <w:rFonts w:ascii="Arial" w:hAnsi="Arial" w:cs="Arial"/>
        </w:rPr>
        <w:t>.</w:t>
      </w:r>
    </w:p>
    <w:p w:rsidR="00442CF8" w:rsidRDefault="00442CF8" w:rsidP="003F5A7D">
      <w:pPr>
        <w:rPr>
          <w:rFonts w:ascii="Arial" w:hAnsi="Arial" w:cs="Arial"/>
        </w:rPr>
      </w:pPr>
    </w:p>
    <w:p w:rsidR="00B5760B" w:rsidRPr="00B5760B" w:rsidRDefault="00B5760B" w:rsidP="003F5A7D">
      <w:pPr>
        <w:rPr>
          <w:rFonts w:ascii="Arial" w:hAnsi="Arial" w:cs="Arial"/>
          <w:b/>
          <w:i/>
        </w:rPr>
      </w:pPr>
      <w:r w:rsidRPr="00B5760B">
        <w:rPr>
          <w:rFonts w:ascii="Arial" w:hAnsi="Arial" w:cs="Arial"/>
          <w:b/>
          <w:i/>
        </w:rPr>
        <w:t>Museum Staff</w:t>
      </w:r>
    </w:p>
    <w:p w:rsidR="00791484" w:rsidRDefault="00B5760B" w:rsidP="003F5A7D">
      <w:pPr>
        <w:rPr>
          <w:rFonts w:ascii="Arial" w:hAnsi="Arial" w:cs="Arial"/>
        </w:rPr>
      </w:pPr>
      <w:r w:rsidRPr="00B5760B">
        <w:rPr>
          <w:rFonts w:ascii="Arial" w:hAnsi="Arial" w:cs="Arial"/>
        </w:rPr>
        <w:t xml:space="preserve">Implementation of the DAIP is the responsibility of all staff at the </w:t>
      </w:r>
      <w:r>
        <w:rPr>
          <w:rFonts w:ascii="Arial" w:hAnsi="Arial" w:cs="Arial"/>
        </w:rPr>
        <w:t>Museum</w:t>
      </w:r>
      <w:r w:rsidRPr="00B5760B">
        <w:rPr>
          <w:rFonts w:ascii="Arial" w:hAnsi="Arial" w:cs="Arial"/>
        </w:rPr>
        <w:t xml:space="preserve">. Some initiatives in annual implementation plans will apply to all areas of the </w:t>
      </w:r>
      <w:r>
        <w:rPr>
          <w:rFonts w:ascii="Arial" w:hAnsi="Arial" w:cs="Arial"/>
        </w:rPr>
        <w:t>Museum</w:t>
      </w:r>
      <w:r w:rsidRPr="00B5760B">
        <w:rPr>
          <w:rFonts w:ascii="Arial" w:hAnsi="Arial" w:cs="Arial"/>
        </w:rPr>
        <w:t xml:space="preserve"> while others will apply to specific directorates. The implementation plans </w:t>
      </w:r>
      <w:r w:rsidR="00626724">
        <w:rPr>
          <w:rFonts w:ascii="Arial" w:hAnsi="Arial" w:cs="Arial"/>
        </w:rPr>
        <w:t xml:space="preserve">will </w:t>
      </w:r>
      <w:r w:rsidRPr="00B5760B">
        <w:rPr>
          <w:rFonts w:ascii="Arial" w:hAnsi="Arial" w:cs="Arial"/>
        </w:rPr>
        <w:t>set out who is responsible for each initiative.</w:t>
      </w:r>
    </w:p>
    <w:p w:rsidR="00442CF8" w:rsidRDefault="00442CF8" w:rsidP="003F5A7D">
      <w:pPr>
        <w:rPr>
          <w:rFonts w:ascii="Arial" w:hAnsi="Arial" w:cs="Arial"/>
        </w:rPr>
      </w:pPr>
    </w:p>
    <w:p w:rsidR="009D44BE" w:rsidRPr="009D44BE" w:rsidRDefault="009D44BE" w:rsidP="003F5A7D">
      <w:pPr>
        <w:rPr>
          <w:rFonts w:ascii="Arial" w:hAnsi="Arial" w:cs="Arial"/>
          <w:b/>
          <w:i/>
        </w:rPr>
      </w:pPr>
      <w:r w:rsidRPr="009D44BE">
        <w:rPr>
          <w:rFonts w:ascii="Arial" w:hAnsi="Arial" w:cs="Arial"/>
          <w:b/>
          <w:i/>
        </w:rPr>
        <w:t>Designated Officer</w:t>
      </w:r>
    </w:p>
    <w:p w:rsidR="009D44BE" w:rsidRDefault="009D44BE" w:rsidP="003F5A7D">
      <w:pPr>
        <w:rPr>
          <w:rFonts w:ascii="Arial" w:hAnsi="Arial" w:cs="Arial"/>
        </w:rPr>
      </w:pPr>
      <w:r>
        <w:rPr>
          <w:rFonts w:ascii="Arial" w:hAnsi="Arial" w:cs="Arial"/>
        </w:rPr>
        <w:t>The Executive Management Team will nominate a Museum staff member who will have responsibility for:</w:t>
      </w:r>
    </w:p>
    <w:p w:rsidR="001A2A5B" w:rsidRDefault="001A2A5B" w:rsidP="003F5A7D">
      <w:pPr>
        <w:rPr>
          <w:rFonts w:ascii="Arial" w:hAnsi="Arial" w:cs="Arial"/>
        </w:rPr>
      </w:pPr>
    </w:p>
    <w:p w:rsidR="009D44BE" w:rsidRDefault="009D44BE" w:rsidP="003F5A7D">
      <w:pPr>
        <w:pStyle w:val="ListParagraph"/>
        <w:numPr>
          <w:ilvl w:val="0"/>
          <w:numId w:val="44"/>
        </w:numPr>
        <w:rPr>
          <w:rFonts w:ascii="Arial" w:hAnsi="Arial" w:cs="Arial"/>
        </w:rPr>
      </w:pPr>
      <w:r>
        <w:rPr>
          <w:rFonts w:ascii="Arial" w:hAnsi="Arial" w:cs="Arial"/>
        </w:rPr>
        <w:t>D</w:t>
      </w:r>
      <w:r w:rsidRPr="009D44BE">
        <w:rPr>
          <w:rFonts w:ascii="Arial" w:hAnsi="Arial" w:cs="Arial"/>
        </w:rPr>
        <w:t xml:space="preserve">eveloping annual implementation plans </w:t>
      </w:r>
      <w:r w:rsidR="0065135A">
        <w:rPr>
          <w:rFonts w:ascii="Arial" w:hAnsi="Arial" w:cs="Arial"/>
        </w:rPr>
        <w:t xml:space="preserve">for the DAIP </w:t>
      </w:r>
      <w:r w:rsidRPr="009D44BE">
        <w:rPr>
          <w:rFonts w:ascii="Arial" w:hAnsi="Arial" w:cs="Arial"/>
        </w:rPr>
        <w:t xml:space="preserve">in consultation with other staff, </w:t>
      </w:r>
    </w:p>
    <w:p w:rsidR="009D44BE" w:rsidRDefault="009D44BE" w:rsidP="003F5A7D">
      <w:pPr>
        <w:pStyle w:val="ListParagraph"/>
        <w:numPr>
          <w:ilvl w:val="0"/>
          <w:numId w:val="44"/>
        </w:numPr>
        <w:rPr>
          <w:rFonts w:ascii="Arial" w:hAnsi="Arial" w:cs="Arial"/>
        </w:rPr>
      </w:pPr>
      <w:r>
        <w:rPr>
          <w:rFonts w:ascii="Arial" w:hAnsi="Arial" w:cs="Arial"/>
        </w:rPr>
        <w:t>M</w:t>
      </w:r>
      <w:r w:rsidRPr="009D44BE">
        <w:rPr>
          <w:rFonts w:ascii="Arial" w:hAnsi="Arial" w:cs="Arial"/>
        </w:rPr>
        <w:t>onitoring, evaluating and reviewing implementation tasks</w:t>
      </w:r>
      <w:r>
        <w:rPr>
          <w:rFonts w:ascii="Arial" w:hAnsi="Arial" w:cs="Arial"/>
        </w:rPr>
        <w:t xml:space="preserve">; </w:t>
      </w:r>
    </w:p>
    <w:p w:rsidR="009D44BE" w:rsidRDefault="009D44BE" w:rsidP="003F5A7D">
      <w:pPr>
        <w:pStyle w:val="ListParagraph"/>
        <w:numPr>
          <w:ilvl w:val="0"/>
          <w:numId w:val="44"/>
        </w:numPr>
        <w:rPr>
          <w:rFonts w:ascii="Arial" w:hAnsi="Arial" w:cs="Arial"/>
        </w:rPr>
      </w:pPr>
      <w:r>
        <w:rPr>
          <w:rFonts w:ascii="Arial" w:hAnsi="Arial" w:cs="Arial"/>
        </w:rPr>
        <w:t>Representing the Museum</w:t>
      </w:r>
      <w:r w:rsidRPr="009D44BE">
        <w:rPr>
          <w:rFonts w:ascii="Arial" w:hAnsi="Arial" w:cs="Arial"/>
        </w:rPr>
        <w:t xml:space="preserve"> </w:t>
      </w:r>
      <w:r>
        <w:rPr>
          <w:rFonts w:ascii="Arial" w:hAnsi="Arial" w:cs="Arial"/>
        </w:rPr>
        <w:t>on the Department of Culture and Arts Disabilities Services Planning Committee; and</w:t>
      </w:r>
    </w:p>
    <w:p w:rsidR="009D44BE" w:rsidRPr="009D44BE" w:rsidRDefault="009D44BE" w:rsidP="003F5A7D">
      <w:pPr>
        <w:pStyle w:val="ListParagraph"/>
        <w:numPr>
          <w:ilvl w:val="0"/>
          <w:numId w:val="44"/>
        </w:numPr>
        <w:rPr>
          <w:rFonts w:ascii="Arial" w:hAnsi="Arial" w:cs="Arial"/>
        </w:rPr>
      </w:pPr>
      <w:r>
        <w:rPr>
          <w:rFonts w:ascii="Arial" w:hAnsi="Arial" w:cs="Arial"/>
        </w:rPr>
        <w:t>Coordinating annual reporting requirements and related matters.</w:t>
      </w:r>
    </w:p>
    <w:p w:rsidR="009D44BE" w:rsidRDefault="009D44BE" w:rsidP="003F5A7D">
      <w:pPr>
        <w:rPr>
          <w:rFonts w:ascii="Arial" w:hAnsi="Arial" w:cs="Arial"/>
        </w:rPr>
      </w:pPr>
    </w:p>
    <w:p w:rsidR="00442CF8" w:rsidRPr="00442CF8" w:rsidRDefault="00442CF8" w:rsidP="003F5A7D">
      <w:pPr>
        <w:rPr>
          <w:rFonts w:ascii="Arial" w:hAnsi="Arial" w:cs="Arial"/>
          <w:b/>
          <w:i/>
        </w:rPr>
      </w:pPr>
      <w:r w:rsidRPr="00442CF8">
        <w:rPr>
          <w:rFonts w:ascii="Arial" w:hAnsi="Arial" w:cs="Arial"/>
          <w:b/>
          <w:i/>
        </w:rPr>
        <w:t>Contractors</w:t>
      </w:r>
    </w:p>
    <w:p w:rsidR="0065135A" w:rsidRDefault="0065135A" w:rsidP="003F5A7D">
      <w:pPr>
        <w:rPr>
          <w:rFonts w:ascii="Arial" w:hAnsi="Arial" w:cs="Arial"/>
        </w:rPr>
      </w:pPr>
      <w:r>
        <w:rPr>
          <w:rFonts w:ascii="Arial" w:hAnsi="Arial" w:cs="Arial"/>
        </w:rPr>
        <w:t>It is the responsibility of agents</w:t>
      </w:r>
      <w:r w:rsidR="00442CF8" w:rsidRPr="00B5760B">
        <w:rPr>
          <w:rFonts w:ascii="Arial" w:hAnsi="Arial" w:cs="Arial"/>
        </w:rPr>
        <w:t xml:space="preserve"> and contractors </w:t>
      </w:r>
      <w:r>
        <w:rPr>
          <w:rFonts w:ascii="Arial" w:hAnsi="Arial" w:cs="Arial"/>
        </w:rPr>
        <w:t xml:space="preserve">of the Museum to ensure that any work or service they conduct on behalf of the Museum is consistent with the Museum’s DAIP.  </w:t>
      </w:r>
    </w:p>
    <w:p w:rsidR="0065135A" w:rsidRDefault="0065135A" w:rsidP="00B5760B">
      <w:pPr>
        <w:jc w:val="both"/>
        <w:rPr>
          <w:rFonts w:ascii="Arial" w:hAnsi="Arial" w:cs="Arial"/>
        </w:rPr>
      </w:pPr>
    </w:p>
    <w:p w:rsidR="00442CF8" w:rsidRDefault="00442CF8" w:rsidP="003F5A7D">
      <w:pPr>
        <w:rPr>
          <w:rFonts w:ascii="Arial" w:hAnsi="Arial" w:cs="Arial"/>
        </w:rPr>
      </w:pPr>
    </w:p>
    <w:p w:rsidR="001652D9" w:rsidRPr="00585F0C" w:rsidRDefault="00F60560" w:rsidP="003F5A7D">
      <w:pPr>
        <w:pStyle w:val="Heading1"/>
        <w:spacing w:before="0"/>
        <w:rPr>
          <w:rFonts w:ascii="Arial" w:hAnsi="Arial" w:cs="Arial"/>
          <w:color w:val="auto"/>
        </w:rPr>
      </w:pPr>
      <w:bookmarkStart w:id="28" w:name="_Toc340736774"/>
      <w:r w:rsidRPr="00585F0C">
        <w:rPr>
          <w:rFonts w:ascii="Arial" w:hAnsi="Arial" w:cs="Arial"/>
          <w:color w:val="auto"/>
        </w:rPr>
        <w:t>4.2</w:t>
      </w:r>
      <w:r w:rsidRPr="00585F0C">
        <w:rPr>
          <w:rFonts w:ascii="Arial" w:hAnsi="Arial" w:cs="Arial"/>
          <w:color w:val="auto"/>
        </w:rPr>
        <w:tab/>
      </w:r>
      <w:r w:rsidR="001652D9" w:rsidRPr="00585F0C">
        <w:rPr>
          <w:rFonts w:ascii="Arial" w:hAnsi="Arial" w:cs="Arial"/>
          <w:color w:val="auto"/>
        </w:rPr>
        <w:t>Communicating the plan</w:t>
      </w:r>
      <w:bookmarkEnd w:id="28"/>
    </w:p>
    <w:p w:rsidR="001652D9" w:rsidRDefault="001652D9" w:rsidP="003F5A7D">
      <w:pPr>
        <w:rPr>
          <w:rFonts w:ascii="Arial" w:hAnsi="Arial" w:cs="Arial"/>
        </w:rPr>
      </w:pPr>
    </w:p>
    <w:p w:rsidR="00C3041A" w:rsidRDefault="00C3041A" w:rsidP="003F5A7D">
      <w:pPr>
        <w:rPr>
          <w:rFonts w:ascii="Arial" w:hAnsi="Arial" w:cs="Arial"/>
        </w:rPr>
      </w:pPr>
      <w:r>
        <w:rPr>
          <w:rFonts w:ascii="Arial" w:hAnsi="Arial" w:cs="Arial"/>
        </w:rPr>
        <w:t>T</w:t>
      </w:r>
      <w:r w:rsidR="0065135A" w:rsidRPr="00C3041A">
        <w:rPr>
          <w:rFonts w:ascii="Arial" w:hAnsi="Arial" w:cs="Arial"/>
        </w:rPr>
        <w:t xml:space="preserve">he </w:t>
      </w:r>
      <w:r>
        <w:rPr>
          <w:rFonts w:ascii="Arial" w:hAnsi="Arial" w:cs="Arial"/>
        </w:rPr>
        <w:t>Museum</w:t>
      </w:r>
      <w:r w:rsidR="0065135A" w:rsidRPr="00C3041A">
        <w:rPr>
          <w:rFonts w:ascii="Arial" w:hAnsi="Arial" w:cs="Arial"/>
        </w:rPr>
        <w:t xml:space="preserve">’s DAIP will be </w:t>
      </w:r>
      <w:r>
        <w:rPr>
          <w:rFonts w:ascii="Arial" w:hAnsi="Arial" w:cs="Arial"/>
        </w:rPr>
        <w:t xml:space="preserve">available on the Museum’s website.  </w:t>
      </w:r>
      <w:r w:rsidRPr="00C3041A">
        <w:rPr>
          <w:rFonts w:ascii="Arial" w:hAnsi="Arial" w:cs="Arial"/>
        </w:rPr>
        <w:t>Copies of the DAIP will be available in alternative formats and languages upon request.</w:t>
      </w:r>
      <w:r w:rsidR="0065135A" w:rsidRPr="00C3041A">
        <w:rPr>
          <w:rFonts w:ascii="Arial" w:hAnsi="Arial" w:cs="Arial"/>
        </w:rPr>
        <w:t xml:space="preserve"> </w:t>
      </w:r>
    </w:p>
    <w:p w:rsidR="00C3041A" w:rsidRDefault="00C3041A" w:rsidP="003F5A7D">
      <w:pPr>
        <w:rPr>
          <w:rFonts w:ascii="Arial" w:hAnsi="Arial" w:cs="Arial"/>
        </w:rPr>
      </w:pPr>
    </w:p>
    <w:p w:rsidR="00C3041A" w:rsidRPr="00C3041A" w:rsidRDefault="00C3041A" w:rsidP="003F5A7D">
      <w:pPr>
        <w:rPr>
          <w:rFonts w:ascii="Arial" w:hAnsi="Arial" w:cs="Arial"/>
        </w:rPr>
      </w:pPr>
      <w:r>
        <w:rPr>
          <w:rFonts w:ascii="Arial" w:hAnsi="Arial" w:cs="Arial"/>
        </w:rPr>
        <w:lastRenderedPageBreak/>
        <w:t xml:space="preserve">Annual implementation plans will be available </w:t>
      </w:r>
      <w:r w:rsidR="000D2AEE">
        <w:rPr>
          <w:rFonts w:ascii="Arial" w:hAnsi="Arial" w:cs="Arial"/>
        </w:rPr>
        <w:t xml:space="preserve">to </w:t>
      </w:r>
      <w:r>
        <w:rPr>
          <w:rFonts w:ascii="Arial" w:hAnsi="Arial" w:cs="Arial"/>
        </w:rPr>
        <w:t>staff on the Museum intranet.  A broadcast email will be sent to all staff when new implementation plans are issued.</w:t>
      </w:r>
    </w:p>
    <w:p w:rsidR="00C3041A" w:rsidRDefault="00C3041A" w:rsidP="003F5A7D">
      <w:pPr>
        <w:rPr>
          <w:rFonts w:ascii="Arial" w:hAnsi="Arial" w:cs="Arial"/>
        </w:rPr>
      </w:pPr>
    </w:p>
    <w:p w:rsidR="00791484" w:rsidRDefault="00791484" w:rsidP="003F5A7D">
      <w:pPr>
        <w:rPr>
          <w:rFonts w:ascii="Arial" w:hAnsi="Arial" w:cs="Arial"/>
        </w:rPr>
      </w:pPr>
    </w:p>
    <w:p w:rsidR="001652D9" w:rsidRPr="00585F0C" w:rsidRDefault="00F60560" w:rsidP="003F5A7D">
      <w:pPr>
        <w:pStyle w:val="Heading1"/>
        <w:spacing w:before="0"/>
        <w:rPr>
          <w:rFonts w:ascii="Arial" w:hAnsi="Arial" w:cs="Arial"/>
          <w:color w:val="auto"/>
        </w:rPr>
      </w:pPr>
      <w:bookmarkStart w:id="29" w:name="_Toc340736775"/>
      <w:r w:rsidRPr="00585F0C">
        <w:rPr>
          <w:rFonts w:ascii="Arial" w:hAnsi="Arial" w:cs="Arial"/>
          <w:color w:val="auto"/>
        </w:rPr>
        <w:t>4.3</w:t>
      </w:r>
      <w:r w:rsidRPr="00585F0C">
        <w:rPr>
          <w:rFonts w:ascii="Arial" w:hAnsi="Arial" w:cs="Arial"/>
          <w:color w:val="auto"/>
        </w:rPr>
        <w:tab/>
      </w:r>
      <w:r w:rsidR="001652D9" w:rsidRPr="00585F0C">
        <w:rPr>
          <w:rFonts w:ascii="Arial" w:hAnsi="Arial" w:cs="Arial"/>
          <w:color w:val="auto"/>
        </w:rPr>
        <w:t>Review</w:t>
      </w:r>
      <w:r w:rsidRPr="00585F0C">
        <w:rPr>
          <w:rFonts w:ascii="Arial" w:hAnsi="Arial" w:cs="Arial"/>
          <w:color w:val="auto"/>
        </w:rPr>
        <w:t>ing and reporting on the plan</w:t>
      </w:r>
      <w:bookmarkEnd w:id="29"/>
    </w:p>
    <w:p w:rsidR="001652D9" w:rsidRDefault="001652D9" w:rsidP="003F5A7D">
      <w:pPr>
        <w:rPr>
          <w:rFonts w:ascii="Arial" w:hAnsi="Arial" w:cs="Arial"/>
        </w:rPr>
      </w:pPr>
    </w:p>
    <w:p w:rsidR="00C3041A" w:rsidRDefault="00C3041A" w:rsidP="003F5A7D">
      <w:pPr>
        <w:rPr>
          <w:rFonts w:ascii="Arial" w:hAnsi="Arial" w:cs="Arial"/>
        </w:rPr>
      </w:pPr>
      <w:r w:rsidRPr="00C3041A">
        <w:rPr>
          <w:rFonts w:ascii="Arial" w:hAnsi="Arial" w:cs="Arial"/>
        </w:rPr>
        <w:t xml:space="preserve">The </w:t>
      </w:r>
      <w:r>
        <w:rPr>
          <w:rFonts w:ascii="Arial" w:hAnsi="Arial" w:cs="Arial"/>
        </w:rPr>
        <w:t xml:space="preserve">Museum will review progress against the </w:t>
      </w:r>
      <w:r w:rsidR="000D2AEE">
        <w:rPr>
          <w:rFonts w:ascii="Arial" w:hAnsi="Arial" w:cs="Arial"/>
        </w:rPr>
        <w:t xml:space="preserve">DAIP </w:t>
      </w:r>
      <w:r>
        <w:rPr>
          <w:rFonts w:ascii="Arial" w:hAnsi="Arial" w:cs="Arial"/>
        </w:rPr>
        <w:t xml:space="preserve">strategies and undertake to develop a new </w:t>
      </w:r>
      <w:r w:rsidR="000D2AEE">
        <w:rPr>
          <w:rFonts w:ascii="Arial" w:hAnsi="Arial" w:cs="Arial"/>
        </w:rPr>
        <w:t>DAIP</w:t>
      </w:r>
      <w:r>
        <w:rPr>
          <w:rFonts w:ascii="Arial" w:hAnsi="Arial" w:cs="Arial"/>
        </w:rPr>
        <w:t xml:space="preserve"> </w:t>
      </w:r>
      <w:r w:rsidR="00F240E2">
        <w:rPr>
          <w:rFonts w:ascii="Arial" w:hAnsi="Arial" w:cs="Arial"/>
        </w:rPr>
        <w:t xml:space="preserve">by July </w:t>
      </w:r>
      <w:r w:rsidR="000D2AEE">
        <w:rPr>
          <w:rFonts w:ascii="Arial" w:hAnsi="Arial" w:cs="Arial"/>
        </w:rPr>
        <w:t>2017</w:t>
      </w:r>
      <w:r>
        <w:rPr>
          <w:rFonts w:ascii="Arial" w:hAnsi="Arial" w:cs="Arial"/>
        </w:rPr>
        <w:t>.</w:t>
      </w:r>
    </w:p>
    <w:p w:rsidR="00C3041A" w:rsidRDefault="00C3041A" w:rsidP="003F5A7D">
      <w:pPr>
        <w:rPr>
          <w:rFonts w:ascii="Arial" w:hAnsi="Arial" w:cs="Arial"/>
        </w:rPr>
      </w:pPr>
    </w:p>
    <w:p w:rsidR="00C3041A" w:rsidRDefault="00C3041A" w:rsidP="003F5A7D">
      <w:pPr>
        <w:rPr>
          <w:rFonts w:ascii="Arial" w:hAnsi="Arial" w:cs="Arial"/>
        </w:rPr>
      </w:pPr>
      <w:r w:rsidRPr="00C3041A">
        <w:rPr>
          <w:rFonts w:ascii="Arial" w:hAnsi="Arial" w:cs="Arial"/>
        </w:rPr>
        <w:t>The Museum will annually:</w:t>
      </w:r>
    </w:p>
    <w:p w:rsidR="001A2A5B" w:rsidRDefault="001A2A5B" w:rsidP="003F5A7D">
      <w:pPr>
        <w:rPr>
          <w:rFonts w:ascii="Arial" w:hAnsi="Arial" w:cs="Arial"/>
        </w:rPr>
      </w:pPr>
    </w:p>
    <w:p w:rsidR="00C3041A" w:rsidRDefault="00C3041A" w:rsidP="003F5A7D">
      <w:pPr>
        <w:pStyle w:val="ListParagraph"/>
        <w:numPr>
          <w:ilvl w:val="0"/>
          <w:numId w:val="45"/>
        </w:numPr>
        <w:rPr>
          <w:rFonts w:ascii="Arial" w:hAnsi="Arial" w:cs="Arial"/>
        </w:rPr>
      </w:pPr>
      <w:r w:rsidRPr="00A21456">
        <w:rPr>
          <w:rFonts w:ascii="Arial" w:hAnsi="Arial" w:cs="Arial"/>
        </w:rPr>
        <w:t xml:space="preserve">Review progress in </w:t>
      </w:r>
      <w:r w:rsidR="00626724">
        <w:rPr>
          <w:rFonts w:ascii="Arial" w:hAnsi="Arial" w:cs="Arial"/>
        </w:rPr>
        <w:t>completing</w:t>
      </w:r>
      <w:r w:rsidRPr="00A21456">
        <w:rPr>
          <w:rFonts w:ascii="Arial" w:hAnsi="Arial" w:cs="Arial"/>
        </w:rPr>
        <w:t xml:space="preserve"> </w:t>
      </w:r>
      <w:r w:rsidR="00626724">
        <w:rPr>
          <w:rFonts w:ascii="Arial" w:hAnsi="Arial" w:cs="Arial"/>
        </w:rPr>
        <w:t>tasks identified in</w:t>
      </w:r>
      <w:r w:rsidRPr="00A21456">
        <w:rPr>
          <w:rFonts w:ascii="Arial" w:hAnsi="Arial" w:cs="Arial"/>
        </w:rPr>
        <w:t xml:space="preserve"> </w:t>
      </w:r>
      <w:r w:rsidR="00626724">
        <w:rPr>
          <w:rFonts w:ascii="Arial" w:hAnsi="Arial" w:cs="Arial"/>
        </w:rPr>
        <w:t xml:space="preserve">the </w:t>
      </w:r>
      <w:r w:rsidRPr="00A21456">
        <w:rPr>
          <w:rFonts w:ascii="Arial" w:hAnsi="Arial" w:cs="Arial"/>
        </w:rPr>
        <w:t>implementation plan</w:t>
      </w:r>
      <w:r w:rsidR="00A21456" w:rsidRPr="00A21456">
        <w:rPr>
          <w:rFonts w:ascii="Arial" w:hAnsi="Arial" w:cs="Arial"/>
        </w:rPr>
        <w:t>;</w:t>
      </w:r>
      <w:r w:rsidR="00A21456">
        <w:rPr>
          <w:rFonts w:ascii="Arial" w:hAnsi="Arial" w:cs="Arial"/>
        </w:rPr>
        <w:t xml:space="preserve"> and</w:t>
      </w:r>
    </w:p>
    <w:p w:rsidR="00A21456" w:rsidRPr="00A21456" w:rsidRDefault="00C3041A" w:rsidP="003F5A7D">
      <w:pPr>
        <w:pStyle w:val="ListParagraph"/>
        <w:numPr>
          <w:ilvl w:val="0"/>
          <w:numId w:val="45"/>
        </w:numPr>
        <w:rPr>
          <w:rFonts w:ascii="Arial" w:hAnsi="Arial" w:cs="Arial"/>
        </w:rPr>
      </w:pPr>
      <w:r w:rsidRPr="00A21456">
        <w:rPr>
          <w:rFonts w:ascii="Arial" w:hAnsi="Arial" w:cs="Arial"/>
        </w:rPr>
        <w:t>Develop a new implementation plan</w:t>
      </w:r>
      <w:r w:rsidR="00A21456">
        <w:rPr>
          <w:rFonts w:ascii="Arial" w:hAnsi="Arial" w:cs="Arial"/>
        </w:rPr>
        <w:t>.</w:t>
      </w:r>
      <w:r w:rsidRPr="00A21456">
        <w:rPr>
          <w:rFonts w:ascii="Arial" w:hAnsi="Arial" w:cs="Arial"/>
        </w:rPr>
        <w:t xml:space="preserve"> </w:t>
      </w:r>
    </w:p>
    <w:p w:rsidR="00A21456" w:rsidRDefault="00A21456" w:rsidP="003F5A7D">
      <w:pPr>
        <w:rPr>
          <w:rFonts w:ascii="Arial" w:hAnsi="Arial" w:cs="Arial"/>
        </w:rPr>
      </w:pPr>
    </w:p>
    <w:p w:rsidR="00A21456" w:rsidRDefault="00C3041A" w:rsidP="003F5A7D">
      <w:pPr>
        <w:rPr>
          <w:rFonts w:ascii="Arial" w:hAnsi="Arial" w:cs="Arial"/>
        </w:rPr>
      </w:pPr>
      <w:r w:rsidRPr="00C3041A">
        <w:rPr>
          <w:rFonts w:ascii="Arial" w:hAnsi="Arial" w:cs="Arial"/>
        </w:rPr>
        <w:t xml:space="preserve">The </w:t>
      </w:r>
      <w:r w:rsidR="00A21456">
        <w:rPr>
          <w:rFonts w:ascii="Arial" w:hAnsi="Arial" w:cs="Arial"/>
        </w:rPr>
        <w:t>Museum</w:t>
      </w:r>
      <w:r w:rsidRPr="00C3041A">
        <w:rPr>
          <w:rFonts w:ascii="Arial" w:hAnsi="Arial" w:cs="Arial"/>
        </w:rPr>
        <w:t xml:space="preserve"> will </w:t>
      </w:r>
      <w:r w:rsidR="00626724">
        <w:rPr>
          <w:rFonts w:ascii="Arial" w:hAnsi="Arial" w:cs="Arial"/>
        </w:rPr>
        <w:t>meet</w:t>
      </w:r>
      <w:r w:rsidRPr="00C3041A">
        <w:rPr>
          <w:rFonts w:ascii="Arial" w:hAnsi="Arial" w:cs="Arial"/>
        </w:rPr>
        <w:t xml:space="preserve"> the requirements of the </w:t>
      </w:r>
      <w:r w:rsidR="00A21456" w:rsidRPr="00A21456">
        <w:rPr>
          <w:rFonts w:ascii="Arial" w:hAnsi="Arial" w:cs="Arial"/>
          <w:i/>
        </w:rPr>
        <w:t xml:space="preserve">Disability Services </w:t>
      </w:r>
      <w:r w:rsidRPr="00A21456">
        <w:rPr>
          <w:rFonts w:ascii="Arial" w:hAnsi="Arial" w:cs="Arial"/>
          <w:i/>
        </w:rPr>
        <w:t>Act</w:t>
      </w:r>
      <w:r w:rsidRPr="00C3041A">
        <w:rPr>
          <w:rFonts w:ascii="Arial" w:hAnsi="Arial" w:cs="Arial"/>
        </w:rPr>
        <w:t xml:space="preserve"> </w:t>
      </w:r>
      <w:r w:rsidR="00A21456">
        <w:rPr>
          <w:rFonts w:ascii="Arial" w:hAnsi="Arial" w:cs="Arial"/>
        </w:rPr>
        <w:t xml:space="preserve">1993 </w:t>
      </w:r>
      <w:r w:rsidRPr="00C3041A">
        <w:rPr>
          <w:rFonts w:ascii="Arial" w:hAnsi="Arial" w:cs="Arial"/>
        </w:rPr>
        <w:t xml:space="preserve">for minimum reporting requirements by: </w:t>
      </w:r>
    </w:p>
    <w:p w:rsidR="001A2A5B" w:rsidRDefault="001A2A5B" w:rsidP="003F5A7D">
      <w:pPr>
        <w:rPr>
          <w:rFonts w:ascii="Arial" w:hAnsi="Arial" w:cs="Arial"/>
        </w:rPr>
      </w:pPr>
    </w:p>
    <w:p w:rsidR="00A21456" w:rsidRDefault="000D2AEE" w:rsidP="003F5A7D">
      <w:pPr>
        <w:pStyle w:val="ListParagraph"/>
        <w:numPr>
          <w:ilvl w:val="0"/>
          <w:numId w:val="46"/>
        </w:numPr>
        <w:rPr>
          <w:rFonts w:ascii="Arial" w:hAnsi="Arial" w:cs="Arial"/>
        </w:rPr>
      </w:pPr>
      <w:r>
        <w:rPr>
          <w:rFonts w:ascii="Arial" w:hAnsi="Arial" w:cs="Arial"/>
        </w:rPr>
        <w:t>M</w:t>
      </w:r>
      <w:r w:rsidR="00C3041A" w:rsidRPr="00A21456">
        <w:rPr>
          <w:rFonts w:ascii="Arial" w:hAnsi="Arial" w:cs="Arial"/>
        </w:rPr>
        <w:t xml:space="preserve">onitoring </w:t>
      </w:r>
      <w:r w:rsidR="00626724">
        <w:rPr>
          <w:rFonts w:ascii="Arial" w:hAnsi="Arial" w:cs="Arial"/>
        </w:rPr>
        <w:t>tasks</w:t>
      </w:r>
      <w:r w:rsidR="00C3041A" w:rsidRPr="00A21456">
        <w:rPr>
          <w:rFonts w:ascii="Arial" w:hAnsi="Arial" w:cs="Arial"/>
        </w:rPr>
        <w:t xml:space="preserve"> undertaken in the implementation plans</w:t>
      </w:r>
      <w:r w:rsidR="00A21456">
        <w:rPr>
          <w:rFonts w:ascii="Arial" w:hAnsi="Arial" w:cs="Arial"/>
        </w:rPr>
        <w:t>;</w:t>
      </w:r>
    </w:p>
    <w:p w:rsidR="00A21456" w:rsidRDefault="000D2AEE" w:rsidP="003F5A7D">
      <w:pPr>
        <w:pStyle w:val="ListParagraph"/>
        <w:numPr>
          <w:ilvl w:val="0"/>
          <w:numId w:val="46"/>
        </w:numPr>
        <w:rPr>
          <w:rFonts w:ascii="Arial" w:hAnsi="Arial" w:cs="Arial"/>
        </w:rPr>
      </w:pPr>
      <w:r>
        <w:rPr>
          <w:rFonts w:ascii="Arial" w:hAnsi="Arial" w:cs="Arial"/>
        </w:rPr>
        <w:t>R</w:t>
      </w:r>
      <w:r w:rsidR="00C3041A" w:rsidRPr="00A21456">
        <w:rPr>
          <w:rFonts w:ascii="Arial" w:hAnsi="Arial" w:cs="Arial"/>
        </w:rPr>
        <w:t>eport</w:t>
      </w:r>
      <w:r w:rsidR="00626724">
        <w:rPr>
          <w:rFonts w:ascii="Arial" w:hAnsi="Arial" w:cs="Arial"/>
        </w:rPr>
        <w:t>ing</w:t>
      </w:r>
      <w:r>
        <w:rPr>
          <w:rFonts w:ascii="Arial" w:hAnsi="Arial" w:cs="Arial"/>
        </w:rPr>
        <w:t xml:space="preserve"> </w:t>
      </w:r>
      <w:r w:rsidR="00626724">
        <w:rPr>
          <w:rFonts w:ascii="Arial" w:hAnsi="Arial" w:cs="Arial"/>
        </w:rPr>
        <w:t xml:space="preserve">annually </w:t>
      </w:r>
      <w:r w:rsidR="00C3041A" w:rsidRPr="00A21456">
        <w:rPr>
          <w:rFonts w:ascii="Arial" w:hAnsi="Arial" w:cs="Arial"/>
        </w:rPr>
        <w:t xml:space="preserve">to the </w:t>
      </w:r>
      <w:r w:rsidR="00A21456">
        <w:rPr>
          <w:rFonts w:ascii="Arial" w:hAnsi="Arial" w:cs="Arial"/>
        </w:rPr>
        <w:t>Museum</w:t>
      </w:r>
      <w:r w:rsidR="00C3041A" w:rsidRPr="00A21456">
        <w:rPr>
          <w:rFonts w:ascii="Arial" w:hAnsi="Arial" w:cs="Arial"/>
        </w:rPr>
        <w:t xml:space="preserve">’s </w:t>
      </w:r>
      <w:r w:rsidR="00A21456">
        <w:rPr>
          <w:rFonts w:ascii="Arial" w:hAnsi="Arial" w:cs="Arial"/>
        </w:rPr>
        <w:t xml:space="preserve">Executive Management Team on progress in implementing </w:t>
      </w:r>
      <w:r w:rsidR="00626724">
        <w:rPr>
          <w:rFonts w:ascii="Arial" w:hAnsi="Arial" w:cs="Arial"/>
        </w:rPr>
        <w:t>tasks</w:t>
      </w:r>
      <w:r w:rsidR="00A21456">
        <w:rPr>
          <w:rFonts w:ascii="Arial" w:hAnsi="Arial" w:cs="Arial"/>
        </w:rPr>
        <w:t>;</w:t>
      </w:r>
      <w:r w:rsidR="00C3041A" w:rsidRPr="00A21456">
        <w:rPr>
          <w:rFonts w:ascii="Arial" w:hAnsi="Arial" w:cs="Arial"/>
        </w:rPr>
        <w:t xml:space="preserve"> </w:t>
      </w:r>
    </w:p>
    <w:p w:rsidR="00A21456" w:rsidRDefault="000D2AEE" w:rsidP="003F5A7D">
      <w:pPr>
        <w:pStyle w:val="ListParagraph"/>
        <w:numPr>
          <w:ilvl w:val="0"/>
          <w:numId w:val="46"/>
        </w:numPr>
        <w:rPr>
          <w:rFonts w:ascii="Arial" w:hAnsi="Arial" w:cs="Arial"/>
        </w:rPr>
      </w:pPr>
      <w:r>
        <w:rPr>
          <w:rFonts w:ascii="Arial" w:hAnsi="Arial" w:cs="Arial"/>
        </w:rPr>
        <w:t>R</w:t>
      </w:r>
      <w:r w:rsidR="00C3041A" w:rsidRPr="00A21456">
        <w:rPr>
          <w:rFonts w:ascii="Arial" w:hAnsi="Arial" w:cs="Arial"/>
        </w:rPr>
        <w:t>eport</w:t>
      </w:r>
      <w:r w:rsidR="00626724">
        <w:rPr>
          <w:rFonts w:ascii="Arial" w:hAnsi="Arial" w:cs="Arial"/>
        </w:rPr>
        <w:t>ing</w:t>
      </w:r>
      <w:r w:rsidR="00C3041A" w:rsidRPr="00A21456">
        <w:rPr>
          <w:rFonts w:ascii="Arial" w:hAnsi="Arial" w:cs="Arial"/>
        </w:rPr>
        <w:t xml:space="preserve"> by the 31 July annually to the </w:t>
      </w:r>
      <w:r w:rsidR="00A21456">
        <w:rPr>
          <w:rFonts w:ascii="Arial" w:hAnsi="Arial" w:cs="Arial"/>
        </w:rPr>
        <w:t xml:space="preserve">Disabilities Services </w:t>
      </w:r>
      <w:r w:rsidR="00C3041A" w:rsidRPr="00A21456">
        <w:rPr>
          <w:rFonts w:ascii="Arial" w:hAnsi="Arial" w:cs="Arial"/>
        </w:rPr>
        <w:t xml:space="preserve">Commission on progress in implementing </w:t>
      </w:r>
      <w:r>
        <w:rPr>
          <w:rFonts w:ascii="Arial" w:hAnsi="Arial" w:cs="Arial"/>
        </w:rPr>
        <w:t xml:space="preserve">DAIP </w:t>
      </w:r>
      <w:r w:rsidR="00C3041A" w:rsidRPr="00A21456">
        <w:rPr>
          <w:rFonts w:ascii="Arial" w:hAnsi="Arial" w:cs="Arial"/>
        </w:rPr>
        <w:t>strategies</w:t>
      </w:r>
      <w:r>
        <w:rPr>
          <w:rFonts w:ascii="Arial" w:hAnsi="Arial" w:cs="Arial"/>
        </w:rPr>
        <w:t>, including those carried out by agents and contractors; and</w:t>
      </w:r>
      <w:r w:rsidR="00C3041A" w:rsidRPr="00A21456">
        <w:rPr>
          <w:rFonts w:ascii="Arial" w:hAnsi="Arial" w:cs="Arial"/>
        </w:rPr>
        <w:t xml:space="preserve"> </w:t>
      </w:r>
    </w:p>
    <w:p w:rsidR="00791484" w:rsidRPr="00A21456" w:rsidRDefault="000D2AEE" w:rsidP="003F5A7D">
      <w:pPr>
        <w:pStyle w:val="ListParagraph"/>
        <w:numPr>
          <w:ilvl w:val="0"/>
          <w:numId w:val="46"/>
        </w:numPr>
        <w:rPr>
          <w:rFonts w:ascii="Arial" w:hAnsi="Arial" w:cs="Arial"/>
        </w:rPr>
      </w:pPr>
      <w:r>
        <w:rPr>
          <w:rFonts w:ascii="Arial" w:hAnsi="Arial" w:cs="Arial"/>
        </w:rPr>
        <w:t>Report</w:t>
      </w:r>
      <w:r w:rsidR="00626724">
        <w:rPr>
          <w:rFonts w:ascii="Arial" w:hAnsi="Arial" w:cs="Arial"/>
        </w:rPr>
        <w:t>ing</w:t>
      </w:r>
      <w:r>
        <w:rPr>
          <w:rFonts w:ascii="Arial" w:hAnsi="Arial" w:cs="Arial"/>
        </w:rPr>
        <w:t xml:space="preserve"> on progress of </w:t>
      </w:r>
      <w:r w:rsidR="00C3041A" w:rsidRPr="00A21456">
        <w:rPr>
          <w:rFonts w:ascii="Arial" w:hAnsi="Arial" w:cs="Arial"/>
        </w:rPr>
        <w:t xml:space="preserve">DAIP </w:t>
      </w:r>
      <w:r>
        <w:rPr>
          <w:rFonts w:ascii="Arial" w:hAnsi="Arial" w:cs="Arial"/>
        </w:rPr>
        <w:t xml:space="preserve">implementation </w:t>
      </w:r>
      <w:r w:rsidR="00C3041A" w:rsidRPr="00A21456">
        <w:rPr>
          <w:rFonts w:ascii="Arial" w:hAnsi="Arial" w:cs="Arial"/>
        </w:rPr>
        <w:t xml:space="preserve">in the </w:t>
      </w:r>
      <w:r w:rsidR="00A21456">
        <w:rPr>
          <w:rFonts w:ascii="Arial" w:hAnsi="Arial" w:cs="Arial"/>
        </w:rPr>
        <w:t>Museum</w:t>
      </w:r>
      <w:r w:rsidR="00C3041A" w:rsidRPr="00A21456">
        <w:rPr>
          <w:rFonts w:ascii="Arial" w:hAnsi="Arial" w:cs="Arial"/>
        </w:rPr>
        <w:t>’s Annual Report.</w:t>
      </w:r>
    </w:p>
    <w:p w:rsidR="00791484" w:rsidRPr="00C3041A" w:rsidRDefault="00791484">
      <w:pPr>
        <w:rPr>
          <w:rFonts w:ascii="Arial" w:hAnsi="Arial" w:cs="Arial"/>
        </w:rPr>
      </w:pPr>
    </w:p>
    <w:p w:rsidR="001652D9" w:rsidRPr="00C3041A" w:rsidRDefault="001652D9">
      <w:pPr>
        <w:rPr>
          <w:rFonts w:ascii="Arial" w:hAnsi="Arial" w:cs="Arial"/>
        </w:rPr>
      </w:pPr>
    </w:p>
    <w:p w:rsidR="001652D9" w:rsidRPr="00C3041A" w:rsidRDefault="001652D9">
      <w:pPr>
        <w:rPr>
          <w:rFonts w:ascii="Arial" w:hAnsi="Arial" w:cs="Arial"/>
        </w:rPr>
      </w:pPr>
      <w:r w:rsidRPr="00C3041A">
        <w:rPr>
          <w:rFonts w:ascii="Arial" w:hAnsi="Arial" w:cs="Arial"/>
        </w:rPr>
        <w:br w:type="page"/>
      </w:r>
    </w:p>
    <w:p w:rsidR="0086485B" w:rsidRDefault="0086485B" w:rsidP="001652D9">
      <w:pPr>
        <w:pStyle w:val="Heading1"/>
        <w:rPr>
          <w:rFonts w:ascii="Arial" w:hAnsi="Arial" w:cs="Arial"/>
          <w:color w:val="auto"/>
          <w:sz w:val="40"/>
          <w:szCs w:val="40"/>
        </w:rPr>
      </w:pPr>
      <w:bookmarkStart w:id="30" w:name="_Toc335904751"/>
      <w:bookmarkStart w:id="31" w:name="_Toc339279576"/>
      <w:bookmarkStart w:id="32" w:name="_Toc340736777"/>
      <w:r w:rsidRPr="0086485B">
        <w:rPr>
          <w:rFonts w:ascii="Arial" w:hAnsi="Arial" w:cs="Arial"/>
          <w:noProof/>
          <w:color w:val="auto"/>
          <w:sz w:val="40"/>
          <w:szCs w:val="40"/>
        </w:rPr>
        <w:lastRenderedPageBreak/>
        <mc:AlternateContent>
          <mc:Choice Requires="wps">
            <w:drawing>
              <wp:anchor distT="0" distB="0" distL="114300" distR="114300" simplePos="0" relativeHeight="251669504" behindDoc="0" locked="0" layoutInCell="1" allowOverlap="1" wp14:editId="36B11C9B">
                <wp:simplePos x="0" y="0"/>
                <wp:positionH relativeFrom="column">
                  <wp:align>center</wp:align>
                </wp:positionH>
                <wp:positionV relativeFrom="paragraph">
                  <wp:posOffset>0</wp:posOffset>
                </wp:positionV>
                <wp:extent cx="5305646" cy="776177"/>
                <wp:effectExtent l="57150" t="19050" r="85725" b="1193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646" cy="776177"/>
                        </a:xfrm>
                        <a:prstGeom prst="rect">
                          <a:avLst/>
                        </a:prstGeom>
                        <a:solidFill>
                          <a:schemeClr val="bg2">
                            <a:lumMod val="90000"/>
                          </a:schemeClr>
                        </a:solidFill>
                        <a:ln w="25400">
                          <a:solidFill>
                            <a:srgbClr val="000000"/>
                          </a:solidFill>
                          <a:miter lim="800000"/>
                          <a:headEnd/>
                          <a:tailEnd/>
                        </a:ln>
                        <a:effectLst>
                          <a:outerShdw blurRad="50800" dist="38100" dir="5400000" algn="t" rotWithShape="0">
                            <a:prstClr val="black">
                              <a:alpha val="40000"/>
                            </a:prstClr>
                          </a:outerShdw>
                        </a:effectLst>
                      </wps:spPr>
                      <wps:txbx>
                        <w:txbxContent>
                          <w:p w:rsidR="00845AEE" w:rsidRPr="00585F0C" w:rsidRDefault="00845AEE" w:rsidP="00585F0C">
                            <w:pPr>
                              <w:pStyle w:val="Heading1"/>
                              <w:spacing w:before="0"/>
                              <w:rPr>
                                <w:rFonts w:ascii="Arial" w:hAnsi="Arial" w:cs="Arial"/>
                                <w:color w:val="auto"/>
                                <w:sz w:val="44"/>
                                <w:szCs w:val="44"/>
                              </w:rPr>
                            </w:pPr>
                            <w:bookmarkStart w:id="33" w:name="_Toc340736776"/>
                            <w:r w:rsidRPr="00585F0C">
                              <w:rPr>
                                <w:rFonts w:ascii="Arial" w:hAnsi="Arial" w:cs="Arial"/>
                                <w:color w:val="auto"/>
                                <w:sz w:val="44"/>
                                <w:szCs w:val="44"/>
                              </w:rPr>
                              <w:t>5.</w:t>
                            </w:r>
                            <w:r w:rsidRPr="00585F0C">
                              <w:rPr>
                                <w:rFonts w:ascii="Arial" w:hAnsi="Arial" w:cs="Arial"/>
                                <w:color w:val="auto"/>
                                <w:sz w:val="44"/>
                                <w:szCs w:val="44"/>
                              </w:rPr>
                              <w:tab/>
                              <w:t>Access and Inclusion Strategies</w:t>
                            </w:r>
                            <w:bookmarkEnd w:id="3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17.75pt;height:61.1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" fillcolor="#ddd8c2 [2894]" strokeweight="2pt">
                <v:shadow on="t" color="black" opacity="26214f" origin=",-.5" offset="0,3pt"/>
                <v:textbox>
                  <w:txbxContent>
                    <w:p w:rsidR="00845AEE" w:rsidRPr="00585F0C" w:rsidRDefault="00845AEE" w:rsidP="00585F0C">
                      <w:pPr>
                        <w:pStyle w:val="Heading1"/>
                        <w:spacing w:before="0"/>
                        <w:rPr>
                          <w:rFonts w:ascii="Arial" w:hAnsi="Arial" w:cs="Arial"/>
                          <w:color w:val="auto"/>
                          <w:sz w:val="44"/>
                          <w:szCs w:val="44"/>
                        </w:rPr>
                      </w:pPr>
                      <w:bookmarkStart w:id="34" w:name="_Toc340736776"/>
                      <w:r w:rsidRPr="00585F0C">
                        <w:rPr>
                          <w:rFonts w:ascii="Arial" w:hAnsi="Arial" w:cs="Arial"/>
                          <w:color w:val="auto"/>
                          <w:sz w:val="44"/>
                          <w:szCs w:val="44"/>
                        </w:rPr>
                        <w:t>5.</w:t>
                      </w:r>
                      <w:r w:rsidRPr="00585F0C">
                        <w:rPr>
                          <w:rFonts w:ascii="Arial" w:hAnsi="Arial" w:cs="Arial"/>
                          <w:color w:val="auto"/>
                          <w:sz w:val="44"/>
                          <w:szCs w:val="44"/>
                        </w:rPr>
                        <w:tab/>
                        <w:t>Access and Inclusion Strategies</w:t>
                      </w:r>
                      <w:bookmarkEnd w:id="34"/>
                    </w:p>
                  </w:txbxContent>
                </v:textbox>
              </v:shape>
            </w:pict>
          </mc:Fallback>
        </mc:AlternateContent>
      </w:r>
      <w:bookmarkEnd w:id="30"/>
      <w:bookmarkEnd w:id="31"/>
      <w:bookmarkEnd w:id="32"/>
    </w:p>
    <w:p w:rsidR="00656522" w:rsidRDefault="00656522" w:rsidP="00656522">
      <w:pPr>
        <w:pStyle w:val="Heading1"/>
        <w:rPr>
          <w:rFonts w:ascii="Arial" w:hAnsi="Arial" w:cs="Arial"/>
          <w:b w:val="0"/>
          <w:color w:val="auto"/>
          <w:sz w:val="24"/>
          <w:szCs w:val="24"/>
        </w:rPr>
      </w:pPr>
    </w:p>
    <w:p w:rsidR="00257CC5" w:rsidRDefault="00257CC5" w:rsidP="00257CC5"/>
    <w:p w:rsidR="000D2AEE" w:rsidRDefault="000D2AEE" w:rsidP="000D2AEE">
      <w:pPr>
        <w:autoSpaceDE w:val="0"/>
        <w:autoSpaceDN w:val="0"/>
        <w:adjustRightInd w:val="0"/>
        <w:jc w:val="both"/>
        <w:rPr>
          <w:rFonts w:ascii="Arial" w:hAnsi="Arial" w:cs="Arial"/>
        </w:rPr>
      </w:pPr>
    </w:p>
    <w:p w:rsidR="00257CC5" w:rsidRPr="000D2AEE" w:rsidRDefault="000D2AEE" w:rsidP="003F5A7D">
      <w:pPr>
        <w:autoSpaceDE w:val="0"/>
        <w:autoSpaceDN w:val="0"/>
        <w:adjustRightInd w:val="0"/>
        <w:rPr>
          <w:rFonts w:ascii="Arial" w:hAnsi="Arial" w:cs="Arial"/>
        </w:rPr>
      </w:pPr>
      <w:r w:rsidRPr="000D2AEE">
        <w:rPr>
          <w:rFonts w:ascii="Arial" w:hAnsi="Arial" w:cs="Arial"/>
        </w:rPr>
        <w:t xml:space="preserve">The following overarching strategies will guide tasks, reflected in annual implementation plans, that the Museum will undertake from 2013 – 2017 to improve access to its services, buildings and information. </w:t>
      </w:r>
    </w:p>
    <w:p w:rsidR="00656522" w:rsidRDefault="00656522" w:rsidP="00257CC5">
      <w:pPr>
        <w:rPr>
          <w:rFonts w:ascii="Arial" w:hAnsi="Arial" w:cs="Arial"/>
          <w:b/>
        </w:rPr>
      </w:pPr>
    </w:p>
    <w:p w:rsidR="00F240E2" w:rsidRPr="00257CC5" w:rsidRDefault="00F240E2" w:rsidP="00257CC5">
      <w:pPr>
        <w:rPr>
          <w:rFonts w:ascii="Arial" w:hAnsi="Arial" w:cs="Arial"/>
          <w:b/>
        </w:rPr>
      </w:pPr>
    </w:p>
    <w:tbl>
      <w:tblPr>
        <w:tblStyle w:val="TableGrid"/>
        <w:tblW w:w="0" w:type="auto"/>
        <w:tblCellMar>
          <w:top w:w="57" w:type="dxa"/>
          <w:bottom w:w="57" w:type="dxa"/>
        </w:tblCellMar>
        <w:tblLook w:val="04A0" w:firstRow="1" w:lastRow="0" w:firstColumn="1" w:lastColumn="0" w:noHBand="0" w:noVBand="1"/>
      </w:tblPr>
      <w:tblGrid>
        <w:gridCol w:w="8330"/>
      </w:tblGrid>
      <w:tr w:rsidR="00811A4D" w:rsidTr="00811A4D">
        <w:tc>
          <w:tcPr>
            <w:tcW w:w="8330" w:type="dxa"/>
            <w:tcBorders>
              <w:bottom w:val="single" w:sz="4" w:space="0" w:color="auto"/>
            </w:tcBorders>
            <w:shd w:val="clear" w:color="auto" w:fill="DDD9C3" w:themeFill="background2" w:themeFillShade="E6"/>
          </w:tcPr>
          <w:p w:rsidR="00811A4D" w:rsidRPr="00811A4D" w:rsidRDefault="00811A4D" w:rsidP="00811A4D">
            <w:pPr>
              <w:jc w:val="both"/>
              <w:rPr>
                <w:rFonts w:ascii="Arial" w:hAnsi="Arial" w:cs="Arial"/>
              </w:rPr>
            </w:pPr>
            <w:r w:rsidRPr="00257CC5">
              <w:rPr>
                <w:rFonts w:ascii="Arial" w:hAnsi="Arial" w:cs="Arial"/>
                <w:b/>
              </w:rPr>
              <w:t>Outcome 1:</w:t>
            </w:r>
            <w:r w:rsidRPr="00257CC5">
              <w:rPr>
                <w:rFonts w:ascii="Arial" w:hAnsi="Arial" w:cs="Arial"/>
                <w:b/>
              </w:rPr>
              <w:tab/>
            </w:r>
            <w:r w:rsidRPr="00257CC5">
              <w:rPr>
                <w:rFonts w:ascii="Arial" w:hAnsi="Arial" w:cs="Arial"/>
              </w:rPr>
              <w:t xml:space="preserve">People with disabilities have the same opportunities as other </w:t>
            </w:r>
            <w:r>
              <w:rPr>
                <w:rFonts w:ascii="Arial" w:hAnsi="Arial" w:cs="Arial"/>
              </w:rPr>
              <w:tab/>
            </w:r>
            <w:r>
              <w:rPr>
                <w:rFonts w:ascii="Arial" w:hAnsi="Arial" w:cs="Arial"/>
              </w:rPr>
              <w:tab/>
            </w:r>
            <w:r w:rsidRPr="00257CC5">
              <w:rPr>
                <w:rFonts w:ascii="Arial" w:hAnsi="Arial" w:cs="Arial"/>
              </w:rPr>
              <w:t>people to access the services o</w:t>
            </w:r>
            <w:r>
              <w:rPr>
                <w:rFonts w:ascii="Arial" w:hAnsi="Arial" w:cs="Arial"/>
              </w:rPr>
              <w:t>f, and any events organised</w:t>
            </w:r>
            <w:r>
              <w:rPr>
                <w:rFonts w:ascii="Arial" w:hAnsi="Arial" w:cs="Arial"/>
              </w:rPr>
              <w:tab/>
            </w:r>
            <w:r>
              <w:rPr>
                <w:rFonts w:ascii="Arial" w:hAnsi="Arial" w:cs="Arial"/>
              </w:rPr>
              <w:tab/>
            </w:r>
            <w:r>
              <w:rPr>
                <w:rFonts w:ascii="Arial" w:hAnsi="Arial" w:cs="Arial"/>
              </w:rPr>
              <w:tab/>
              <w:t xml:space="preserve">by </w:t>
            </w:r>
            <w:r w:rsidRPr="00257CC5">
              <w:rPr>
                <w:rFonts w:ascii="Arial" w:hAnsi="Arial" w:cs="Arial"/>
              </w:rPr>
              <w:t>the WA Museum.</w:t>
            </w:r>
          </w:p>
        </w:tc>
      </w:tr>
      <w:tr w:rsidR="00D46BE5" w:rsidTr="00811A4D">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Pr>
                <w:rFonts w:ascii="Arial" w:hAnsi="Arial" w:cs="Arial"/>
              </w:rPr>
              <w:t>ies</w:t>
            </w:r>
          </w:p>
        </w:tc>
      </w:tr>
      <w:tr w:rsidR="008A5679" w:rsidTr="00D46BE5">
        <w:tc>
          <w:tcPr>
            <w:tcW w:w="8330" w:type="dxa"/>
          </w:tcPr>
          <w:p w:rsidR="008A5679" w:rsidRDefault="008A5679" w:rsidP="00443684">
            <w:pPr>
              <w:rPr>
                <w:rFonts w:ascii="Arial" w:hAnsi="Arial" w:cs="Arial"/>
              </w:rPr>
            </w:pPr>
            <w:r>
              <w:rPr>
                <w:rFonts w:ascii="Arial" w:hAnsi="Arial" w:cs="Arial"/>
              </w:rPr>
              <w:t xml:space="preserve">Develop and implement </w:t>
            </w:r>
            <w:r w:rsidR="00DF370B">
              <w:rPr>
                <w:rFonts w:ascii="Arial" w:hAnsi="Arial" w:cs="Arial"/>
              </w:rPr>
              <w:t>public</w:t>
            </w:r>
            <w:r w:rsidR="00AA2930">
              <w:rPr>
                <w:rFonts w:ascii="Arial" w:hAnsi="Arial" w:cs="Arial"/>
              </w:rPr>
              <w:t xml:space="preserve"> </w:t>
            </w:r>
            <w:r>
              <w:rPr>
                <w:rFonts w:ascii="Arial" w:hAnsi="Arial" w:cs="Arial"/>
              </w:rPr>
              <w:t>programs</w:t>
            </w:r>
            <w:r w:rsidR="001A2A5B">
              <w:rPr>
                <w:rFonts w:ascii="Arial" w:hAnsi="Arial" w:cs="Arial"/>
              </w:rPr>
              <w:t xml:space="preserve"> </w:t>
            </w:r>
            <w:r w:rsidR="0076098E">
              <w:rPr>
                <w:rFonts w:ascii="Arial" w:hAnsi="Arial" w:cs="Arial"/>
              </w:rPr>
              <w:t xml:space="preserve">and activities </w:t>
            </w:r>
            <w:r w:rsidR="00AA2930">
              <w:rPr>
                <w:rFonts w:ascii="Arial" w:hAnsi="Arial" w:cs="Arial"/>
              </w:rPr>
              <w:t>so that they meet the needs of people with disabilit</w:t>
            </w:r>
            <w:r w:rsidR="00443684">
              <w:rPr>
                <w:rFonts w:ascii="Arial" w:hAnsi="Arial" w:cs="Arial"/>
              </w:rPr>
              <w:t>ies</w:t>
            </w:r>
            <w:r w:rsidR="00AA2930">
              <w:rPr>
                <w:rFonts w:ascii="Arial" w:hAnsi="Arial" w:cs="Arial"/>
              </w:rPr>
              <w:t>.</w:t>
            </w:r>
          </w:p>
        </w:tc>
      </w:tr>
      <w:tr w:rsidR="0076098E" w:rsidTr="00D46BE5">
        <w:tc>
          <w:tcPr>
            <w:tcW w:w="8330" w:type="dxa"/>
          </w:tcPr>
          <w:p w:rsidR="0076098E" w:rsidRDefault="0076098E" w:rsidP="003F5A7D">
            <w:pPr>
              <w:rPr>
                <w:rFonts w:ascii="Arial" w:hAnsi="Arial" w:cs="Arial"/>
              </w:rPr>
            </w:pPr>
            <w:r>
              <w:rPr>
                <w:rFonts w:ascii="Arial" w:hAnsi="Arial" w:cs="Arial"/>
              </w:rPr>
              <w:t xml:space="preserve">Ensure </w:t>
            </w:r>
            <w:r w:rsidR="00F240E2">
              <w:rPr>
                <w:rFonts w:ascii="Arial" w:hAnsi="Arial" w:cs="Arial"/>
              </w:rPr>
              <w:t xml:space="preserve">universal access is fundamental to the planning, design and installation of </w:t>
            </w:r>
            <w:r>
              <w:rPr>
                <w:rFonts w:ascii="Arial" w:hAnsi="Arial" w:cs="Arial"/>
              </w:rPr>
              <w:t>Museum exhibitions.</w:t>
            </w:r>
          </w:p>
        </w:tc>
      </w:tr>
      <w:tr w:rsidR="00DF370B" w:rsidTr="00D46BE5">
        <w:tc>
          <w:tcPr>
            <w:tcW w:w="8330" w:type="dxa"/>
          </w:tcPr>
          <w:p w:rsidR="00DF370B" w:rsidRDefault="00DF370B" w:rsidP="00443684">
            <w:pPr>
              <w:rPr>
                <w:rFonts w:ascii="Arial" w:hAnsi="Arial" w:cs="Arial"/>
              </w:rPr>
            </w:pPr>
            <w:r>
              <w:rPr>
                <w:rFonts w:ascii="Arial" w:hAnsi="Arial" w:cs="Arial"/>
              </w:rPr>
              <w:t>Ensure Museum events are accessible to people with disabilit</w:t>
            </w:r>
            <w:r w:rsidR="00443684">
              <w:rPr>
                <w:rFonts w:ascii="Arial" w:hAnsi="Arial" w:cs="Arial"/>
              </w:rPr>
              <w:t>ies</w:t>
            </w:r>
            <w:r>
              <w:rPr>
                <w:rFonts w:ascii="Arial" w:hAnsi="Arial" w:cs="Arial"/>
              </w:rPr>
              <w:t>, including those held in non-Museum facilities.</w:t>
            </w:r>
          </w:p>
        </w:tc>
      </w:tr>
      <w:tr w:rsidR="00D46BE5" w:rsidTr="00D46BE5">
        <w:tc>
          <w:tcPr>
            <w:tcW w:w="8330" w:type="dxa"/>
          </w:tcPr>
          <w:p w:rsidR="00D46BE5" w:rsidRDefault="00F90D46" w:rsidP="00443684">
            <w:pPr>
              <w:rPr>
                <w:rFonts w:ascii="Arial" w:hAnsi="Arial" w:cs="Arial"/>
              </w:rPr>
            </w:pPr>
            <w:r>
              <w:rPr>
                <w:rFonts w:ascii="Arial" w:hAnsi="Arial" w:cs="Arial"/>
              </w:rPr>
              <w:t xml:space="preserve">Explore new </w:t>
            </w:r>
            <w:r w:rsidR="00F240E2">
              <w:rPr>
                <w:rFonts w:ascii="Arial" w:hAnsi="Arial" w:cs="Arial"/>
              </w:rPr>
              <w:t xml:space="preserve">and creative </w:t>
            </w:r>
            <w:r>
              <w:rPr>
                <w:rFonts w:ascii="Arial" w:hAnsi="Arial" w:cs="Arial"/>
              </w:rPr>
              <w:t>ways of delivering Museum experiences so that they are accessible to people with disabilit</w:t>
            </w:r>
            <w:r w:rsidR="00443684">
              <w:rPr>
                <w:rFonts w:ascii="Arial" w:hAnsi="Arial" w:cs="Arial"/>
              </w:rPr>
              <w:t>ies</w:t>
            </w:r>
            <w:r>
              <w:rPr>
                <w:rFonts w:ascii="Arial" w:hAnsi="Arial" w:cs="Arial"/>
              </w:rPr>
              <w:t>.</w:t>
            </w:r>
          </w:p>
        </w:tc>
      </w:tr>
      <w:tr w:rsidR="00F90D46" w:rsidTr="00D46BE5">
        <w:tc>
          <w:tcPr>
            <w:tcW w:w="8330" w:type="dxa"/>
          </w:tcPr>
          <w:p w:rsidR="00F90D46" w:rsidRDefault="00F90D46" w:rsidP="00443684">
            <w:pPr>
              <w:rPr>
                <w:rFonts w:ascii="Arial" w:hAnsi="Arial" w:cs="Arial"/>
              </w:rPr>
            </w:pPr>
            <w:r>
              <w:rPr>
                <w:rFonts w:ascii="Arial" w:hAnsi="Arial" w:cs="Arial"/>
              </w:rPr>
              <w:t xml:space="preserve">Actively encourage participation in </w:t>
            </w:r>
            <w:r w:rsidR="001A2A5B">
              <w:rPr>
                <w:rFonts w:ascii="Arial" w:hAnsi="Arial" w:cs="Arial"/>
              </w:rPr>
              <w:t xml:space="preserve">Museum programs, </w:t>
            </w:r>
            <w:r w:rsidR="00DF370B">
              <w:rPr>
                <w:rFonts w:ascii="Arial" w:hAnsi="Arial" w:cs="Arial"/>
              </w:rPr>
              <w:t xml:space="preserve">exhibitions, </w:t>
            </w:r>
            <w:r w:rsidR="001A2A5B">
              <w:rPr>
                <w:rFonts w:ascii="Arial" w:hAnsi="Arial" w:cs="Arial"/>
              </w:rPr>
              <w:t xml:space="preserve">events, and other activities </w:t>
            </w:r>
            <w:r>
              <w:rPr>
                <w:rFonts w:ascii="Arial" w:hAnsi="Arial" w:cs="Arial"/>
              </w:rPr>
              <w:t>by people with disabilit</w:t>
            </w:r>
            <w:r w:rsidR="00443684">
              <w:rPr>
                <w:rFonts w:ascii="Arial" w:hAnsi="Arial" w:cs="Arial"/>
              </w:rPr>
              <w:t>ies</w:t>
            </w:r>
            <w:r w:rsidR="00F240E2">
              <w:rPr>
                <w:rFonts w:ascii="Arial" w:hAnsi="Arial" w:cs="Arial"/>
              </w:rPr>
              <w:t>, their famil</w:t>
            </w:r>
            <w:r w:rsidR="00443684">
              <w:rPr>
                <w:rFonts w:ascii="Arial" w:hAnsi="Arial" w:cs="Arial"/>
              </w:rPr>
              <w:t>ies</w:t>
            </w:r>
            <w:r w:rsidR="00F240E2">
              <w:rPr>
                <w:rFonts w:ascii="Arial" w:hAnsi="Arial" w:cs="Arial"/>
              </w:rPr>
              <w:t xml:space="preserve"> and carers</w:t>
            </w:r>
            <w:r>
              <w:rPr>
                <w:rFonts w:ascii="Arial" w:hAnsi="Arial" w:cs="Arial"/>
              </w:rPr>
              <w:t>.</w:t>
            </w:r>
          </w:p>
        </w:tc>
      </w:tr>
    </w:tbl>
    <w:p w:rsidR="000F5D1C" w:rsidRPr="000F5D1C" w:rsidRDefault="000F5D1C" w:rsidP="000F5D1C">
      <w:pPr>
        <w:rPr>
          <w:rFonts w:ascii="Arial" w:hAnsi="Arial" w:cs="Arial"/>
        </w:rPr>
      </w:pPr>
    </w:p>
    <w:p w:rsidR="000F5D1C" w:rsidRDefault="000F5D1C" w:rsidP="000F5D1C">
      <w:pPr>
        <w:rPr>
          <w:rFonts w:ascii="Arial" w:hAnsi="Arial" w:cs="Arial"/>
        </w:rPr>
      </w:pPr>
    </w:p>
    <w:p w:rsidR="00F240E2" w:rsidRPr="000F5D1C" w:rsidRDefault="00F240E2" w:rsidP="000F5D1C">
      <w:pPr>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8330"/>
      </w:tblGrid>
      <w:tr w:rsidR="00811A4D" w:rsidTr="00811A4D">
        <w:tc>
          <w:tcPr>
            <w:tcW w:w="8330" w:type="dxa"/>
            <w:tcBorders>
              <w:bottom w:val="single" w:sz="4" w:space="0" w:color="auto"/>
            </w:tcBorders>
            <w:shd w:val="clear" w:color="auto" w:fill="DDD9C3" w:themeFill="background2" w:themeFillShade="E6"/>
          </w:tcPr>
          <w:p w:rsidR="00811A4D" w:rsidRPr="00811A4D" w:rsidRDefault="00811A4D" w:rsidP="00811A4D">
            <w:pPr>
              <w:jc w:val="both"/>
              <w:rPr>
                <w:rFonts w:ascii="Arial" w:hAnsi="Arial" w:cs="Arial"/>
              </w:rPr>
            </w:pPr>
            <w:r w:rsidRPr="000F5D1C">
              <w:rPr>
                <w:rFonts w:ascii="Arial" w:hAnsi="Arial" w:cs="Arial"/>
                <w:b/>
              </w:rPr>
              <w:t>Outcome 2:</w:t>
            </w:r>
            <w:r w:rsidRPr="000F5D1C">
              <w:rPr>
                <w:rFonts w:ascii="Arial" w:hAnsi="Arial" w:cs="Arial"/>
              </w:rPr>
              <w:t xml:space="preserve"> </w:t>
            </w:r>
            <w:r w:rsidRPr="000F5D1C">
              <w:rPr>
                <w:rFonts w:ascii="Arial" w:hAnsi="Arial" w:cs="Arial"/>
              </w:rPr>
              <w:tab/>
              <w:t xml:space="preserve">People with disabilities have the same opportunities as other </w:t>
            </w:r>
            <w:r>
              <w:rPr>
                <w:rFonts w:ascii="Arial" w:hAnsi="Arial" w:cs="Arial"/>
              </w:rPr>
              <w:tab/>
            </w:r>
            <w:r>
              <w:rPr>
                <w:rFonts w:ascii="Arial" w:hAnsi="Arial" w:cs="Arial"/>
              </w:rPr>
              <w:tab/>
            </w:r>
            <w:r w:rsidRPr="000F5D1C">
              <w:rPr>
                <w:rFonts w:ascii="Arial" w:hAnsi="Arial" w:cs="Arial"/>
              </w:rPr>
              <w:t xml:space="preserve">people to access the buildings and other facilities of the WA </w:t>
            </w:r>
            <w:r>
              <w:rPr>
                <w:rFonts w:ascii="Arial" w:hAnsi="Arial" w:cs="Arial"/>
              </w:rPr>
              <w:tab/>
            </w:r>
            <w:r>
              <w:rPr>
                <w:rFonts w:ascii="Arial" w:hAnsi="Arial" w:cs="Arial"/>
              </w:rPr>
              <w:tab/>
            </w:r>
            <w:r>
              <w:rPr>
                <w:rFonts w:ascii="Arial" w:hAnsi="Arial" w:cs="Arial"/>
              </w:rPr>
              <w:tab/>
            </w:r>
            <w:r w:rsidRPr="000F5D1C">
              <w:rPr>
                <w:rFonts w:ascii="Arial" w:hAnsi="Arial" w:cs="Arial"/>
              </w:rPr>
              <w:t>Museum.</w:t>
            </w:r>
          </w:p>
        </w:tc>
      </w:tr>
      <w:tr w:rsidR="00D46BE5" w:rsidTr="00811A4D">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sidRPr="001A2A5B">
              <w:rPr>
                <w:rFonts w:ascii="Arial" w:hAnsi="Arial" w:cs="Arial"/>
              </w:rPr>
              <w:t>ies</w:t>
            </w:r>
          </w:p>
        </w:tc>
      </w:tr>
      <w:tr w:rsidR="00D46BE5" w:rsidTr="00D46BE5">
        <w:tc>
          <w:tcPr>
            <w:tcW w:w="8330" w:type="dxa"/>
          </w:tcPr>
          <w:p w:rsidR="00D46BE5" w:rsidRDefault="00E8102D" w:rsidP="00443684">
            <w:pPr>
              <w:rPr>
                <w:rFonts w:ascii="Arial" w:hAnsi="Arial" w:cs="Arial"/>
              </w:rPr>
            </w:pPr>
            <w:r>
              <w:rPr>
                <w:rFonts w:ascii="Arial" w:hAnsi="Arial" w:cs="Arial"/>
              </w:rPr>
              <w:t xml:space="preserve">Improve the accessibility </w:t>
            </w:r>
            <w:r w:rsidR="001F6E7B">
              <w:rPr>
                <w:rFonts w:ascii="Arial" w:hAnsi="Arial" w:cs="Arial"/>
              </w:rPr>
              <w:t xml:space="preserve">and ease of use </w:t>
            </w:r>
            <w:r>
              <w:rPr>
                <w:rFonts w:ascii="Arial" w:hAnsi="Arial" w:cs="Arial"/>
              </w:rPr>
              <w:t>of</w:t>
            </w:r>
            <w:r w:rsidR="00D46BE5">
              <w:rPr>
                <w:rFonts w:ascii="Arial" w:hAnsi="Arial" w:cs="Arial"/>
              </w:rPr>
              <w:t xml:space="preserve"> Museum buildings and facilities</w:t>
            </w:r>
            <w:r>
              <w:rPr>
                <w:rFonts w:ascii="Arial" w:hAnsi="Arial" w:cs="Arial"/>
              </w:rPr>
              <w:t xml:space="preserve"> so that they meet the needs of people with disabilit</w:t>
            </w:r>
            <w:r w:rsidR="00443684">
              <w:rPr>
                <w:rFonts w:ascii="Arial" w:hAnsi="Arial" w:cs="Arial"/>
              </w:rPr>
              <w:t>ies</w:t>
            </w:r>
            <w:r w:rsidR="00F240E2">
              <w:rPr>
                <w:rFonts w:ascii="Arial" w:hAnsi="Arial" w:cs="Arial"/>
              </w:rPr>
              <w:t>, their famil</w:t>
            </w:r>
            <w:r w:rsidR="00443684">
              <w:rPr>
                <w:rFonts w:ascii="Arial" w:hAnsi="Arial" w:cs="Arial"/>
              </w:rPr>
              <w:t>ies</w:t>
            </w:r>
            <w:r w:rsidR="00F240E2">
              <w:rPr>
                <w:rFonts w:ascii="Arial" w:hAnsi="Arial" w:cs="Arial"/>
              </w:rPr>
              <w:t xml:space="preserve"> and carers</w:t>
            </w:r>
            <w:r>
              <w:rPr>
                <w:rFonts w:ascii="Arial" w:hAnsi="Arial" w:cs="Arial"/>
              </w:rPr>
              <w:t>.</w:t>
            </w:r>
          </w:p>
        </w:tc>
      </w:tr>
      <w:tr w:rsidR="00D46BE5" w:rsidTr="00D46BE5">
        <w:tc>
          <w:tcPr>
            <w:tcW w:w="8330" w:type="dxa"/>
          </w:tcPr>
          <w:p w:rsidR="00D46BE5" w:rsidRDefault="00136B8E" w:rsidP="003F5A7D">
            <w:pPr>
              <w:rPr>
                <w:rFonts w:ascii="Arial" w:hAnsi="Arial" w:cs="Arial"/>
              </w:rPr>
            </w:pPr>
            <w:r>
              <w:rPr>
                <w:rFonts w:ascii="Arial" w:hAnsi="Arial" w:cs="Arial"/>
              </w:rPr>
              <w:t>Ensure that planning, design</w:t>
            </w:r>
            <w:r w:rsidR="001F6E7B">
              <w:rPr>
                <w:rFonts w:ascii="Arial" w:hAnsi="Arial" w:cs="Arial"/>
              </w:rPr>
              <w:t>,</w:t>
            </w:r>
            <w:r>
              <w:rPr>
                <w:rFonts w:ascii="Arial" w:hAnsi="Arial" w:cs="Arial"/>
              </w:rPr>
              <w:t xml:space="preserve"> construction </w:t>
            </w:r>
            <w:r w:rsidR="001F6E7B">
              <w:rPr>
                <w:rFonts w:ascii="Arial" w:hAnsi="Arial" w:cs="Arial"/>
              </w:rPr>
              <w:t xml:space="preserve">and delivery </w:t>
            </w:r>
            <w:r>
              <w:rPr>
                <w:rFonts w:ascii="Arial" w:hAnsi="Arial" w:cs="Arial"/>
              </w:rPr>
              <w:t>of new Museum facilit</w:t>
            </w:r>
            <w:r w:rsidR="00462346">
              <w:rPr>
                <w:rFonts w:ascii="Arial" w:hAnsi="Arial" w:cs="Arial"/>
              </w:rPr>
              <w:t>ies</w:t>
            </w:r>
            <w:r>
              <w:rPr>
                <w:rFonts w:ascii="Arial" w:hAnsi="Arial" w:cs="Arial"/>
              </w:rPr>
              <w:t xml:space="preserve"> </w:t>
            </w:r>
            <w:r w:rsidR="00462346">
              <w:rPr>
                <w:rFonts w:ascii="Arial" w:hAnsi="Arial" w:cs="Arial"/>
              </w:rPr>
              <w:t>comprehensively address universal access requirements.</w:t>
            </w:r>
          </w:p>
        </w:tc>
      </w:tr>
      <w:tr w:rsidR="00696D17" w:rsidTr="00D46BE5">
        <w:tc>
          <w:tcPr>
            <w:tcW w:w="8330" w:type="dxa"/>
          </w:tcPr>
          <w:p w:rsidR="00696D17" w:rsidRDefault="0076098E" w:rsidP="00443684">
            <w:pPr>
              <w:rPr>
                <w:rFonts w:ascii="Arial" w:hAnsi="Arial" w:cs="Arial"/>
              </w:rPr>
            </w:pPr>
            <w:r>
              <w:rPr>
                <w:rFonts w:ascii="Arial" w:hAnsi="Arial" w:cs="Arial"/>
              </w:rPr>
              <w:t xml:space="preserve">Work </w:t>
            </w:r>
            <w:r w:rsidR="00DF370B">
              <w:rPr>
                <w:rFonts w:ascii="Arial" w:hAnsi="Arial" w:cs="Arial"/>
              </w:rPr>
              <w:t xml:space="preserve">cooperatively </w:t>
            </w:r>
            <w:r>
              <w:rPr>
                <w:rFonts w:ascii="Arial" w:hAnsi="Arial" w:cs="Arial"/>
              </w:rPr>
              <w:t xml:space="preserve">with </w:t>
            </w:r>
            <w:r w:rsidR="00F240E2">
              <w:rPr>
                <w:rFonts w:ascii="Arial" w:hAnsi="Arial" w:cs="Arial"/>
              </w:rPr>
              <w:t>public authorities</w:t>
            </w:r>
            <w:r>
              <w:rPr>
                <w:rFonts w:ascii="Arial" w:hAnsi="Arial" w:cs="Arial"/>
              </w:rPr>
              <w:t xml:space="preserve"> to ensure adjacent </w:t>
            </w:r>
            <w:r w:rsidR="001F6E7B">
              <w:rPr>
                <w:rFonts w:ascii="Arial" w:hAnsi="Arial" w:cs="Arial"/>
              </w:rPr>
              <w:t>facilities</w:t>
            </w:r>
            <w:r w:rsidR="003B4C73">
              <w:rPr>
                <w:rFonts w:ascii="Arial" w:hAnsi="Arial" w:cs="Arial"/>
              </w:rPr>
              <w:t>, such as for parking</w:t>
            </w:r>
            <w:r w:rsidR="0050383A">
              <w:rPr>
                <w:rFonts w:ascii="Arial" w:hAnsi="Arial" w:cs="Arial"/>
              </w:rPr>
              <w:t xml:space="preserve"> and amenities</w:t>
            </w:r>
            <w:r w:rsidR="003B4C73">
              <w:rPr>
                <w:rFonts w:ascii="Arial" w:hAnsi="Arial" w:cs="Arial"/>
              </w:rPr>
              <w:t>,</w:t>
            </w:r>
            <w:r w:rsidR="001F6E7B">
              <w:rPr>
                <w:rFonts w:ascii="Arial" w:hAnsi="Arial" w:cs="Arial"/>
              </w:rPr>
              <w:t xml:space="preserve"> </w:t>
            </w:r>
            <w:r>
              <w:rPr>
                <w:rFonts w:ascii="Arial" w:hAnsi="Arial" w:cs="Arial"/>
              </w:rPr>
              <w:t>meet the needs of people with disabilit</w:t>
            </w:r>
            <w:r w:rsidR="00443684">
              <w:rPr>
                <w:rFonts w:ascii="Arial" w:hAnsi="Arial" w:cs="Arial"/>
              </w:rPr>
              <w:t>ies</w:t>
            </w:r>
            <w:r>
              <w:rPr>
                <w:rFonts w:ascii="Arial" w:hAnsi="Arial" w:cs="Arial"/>
              </w:rPr>
              <w:t>.</w:t>
            </w:r>
          </w:p>
        </w:tc>
      </w:tr>
    </w:tbl>
    <w:p w:rsidR="00DD0BD1" w:rsidRDefault="00DD0BD1" w:rsidP="00DD0BD1">
      <w:pPr>
        <w:rPr>
          <w:rFonts w:ascii="Arial" w:hAnsi="Arial" w:cs="Arial"/>
        </w:rPr>
      </w:pPr>
    </w:p>
    <w:p w:rsidR="00F240E2" w:rsidRDefault="00F240E2">
      <w:pPr>
        <w:rPr>
          <w:rFonts w:ascii="Arial" w:hAnsi="Arial" w:cs="Arial"/>
        </w:rPr>
      </w:pPr>
      <w:r>
        <w:rPr>
          <w:rFonts w:ascii="Arial" w:hAnsi="Arial" w:cs="Arial"/>
        </w:rPr>
        <w:br w:type="page"/>
      </w:r>
    </w:p>
    <w:tbl>
      <w:tblPr>
        <w:tblStyle w:val="TableGrid"/>
        <w:tblW w:w="0" w:type="auto"/>
        <w:tblCellMar>
          <w:top w:w="57" w:type="dxa"/>
          <w:bottom w:w="57" w:type="dxa"/>
        </w:tblCellMar>
        <w:tblLook w:val="04A0" w:firstRow="1" w:lastRow="0" w:firstColumn="1" w:lastColumn="0" w:noHBand="0" w:noVBand="1"/>
      </w:tblPr>
      <w:tblGrid>
        <w:gridCol w:w="8330"/>
      </w:tblGrid>
      <w:tr w:rsidR="00811A4D" w:rsidTr="00811A4D">
        <w:tc>
          <w:tcPr>
            <w:tcW w:w="8330" w:type="dxa"/>
            <w:tcBorders>
              <w:bottom w:val="single" w:sz="4" w:space="0" w:color="auto"/>
            </w:tcBorders>
            <w:shd w:val="clear" w:color="auto" w:fill="DDD9C3" w:themeFill="background2" w:themeFillShade="E6"/>
          </w:tcPr>
          <w:p w:rsidR="00811A4D" w:rsidRPr="00811A4D" w:rsidRDefault="00811A4D" w:rsidP="00551C36">
            <w:pPr>
              <w:jc w:val="both"/>
              <w:rPr>
                <w:rFonts w:ascii="Arial" w:hAnsi="Arial" w:cs="Arial"/>
              </w:rPr>
            </w:pPr>
            <w:r w:rsidRPr="00257CC5">
              <w:rPr>
                <w:rFonts w:ascii="Arial" w:hAnsi="Arial" w:cs="Arial"/>
                <w:b/>
              </w:rPr>
              <w:lastRenderedPageBreak/>
              <w:t>Outcome 3:</w:t>
            </w:r>
            <w:r w:rsidRPr="00257CC5">
              <w:rPr>
                <w:rFonts w:ascii="Arial" w:hAnsi="Arial" w:cs="Arial"/>
              </w:rPr>
              <w:tab/>
              <w:t xml:space="preserve">People with disabilities receive information from the WA </w:t>
            </w:r>
            <w:r>
              <w:rPr>
                <w:rFonts w:ascii="Arial" w:hAnsi="Arial" w:cs="Arial"/>
              </w:rPr>
              <w:tab/>
            </w:r>
            <w:r>
              <w:rPr>
                <w:rFonts w:ascii="Arial" w:hAnsi="Arial" w:cs="Arial"/>
              </w:rPr>
              <w:tab/>
            </w:r>
            <w:r>
              <w:rPr>
                <w:rFonts w:ascii="Arial" w:hAnsi="Arial" w:cs="Arial"/>
              </w:rPr>
              <w:tab/>
            </w:r>
            <w:r w:rsidRPr="00257CC5">
              <w:rPr>
                <w:rFonts w:ascii="Arial" w:hAnsi="Arial" w:cs="Arial"/>
              </w:rPr>
              <w:t xml:space="preserve">Museum in a format that will enable them to access the </w:t>
            </w:r>
            <w:r>
              <w:rPr>
                <w:rFonts w:ascii="Arial" w:hAnsi="Arial" w:cs="Arial"/>
              </w:rPr>
              <w:tab/>
            </w:r>
            <w:r>
              <w:rPr>
                <w:rFonts w:ascii="Arial" w:hAnsi="Arial" w:cs="Arial"/>
              </w:rPr>
              <w:tab/>
            </w:r>
            <w:r>
              <w:rPr>
                <w:rFonts w:ascii="Arial" w:hAnsi="Arial" w:cs="Arial"/>
              </w:rPr>
              <w:tab/>
            </w:r>
            <w:r w:rsidRPr="00257CC5">
              <w:rPr>
                <w:rFonts w:ascii="Arial" w:hAnsi="Arial" w:cs="Arial"/>
              </w:rPr>
              <w:t>information as readily as other people.</w:t>
            </w:r>
          </w:p>
        </w:tc>
      </w:tr>
      <w:tr w:rsidR="00D46BE5" w:rsidTr="00811A4D">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sidRPr="001A2A5B">
              <w:rPr>
                <w:rFonts w:ascii="Arial" w:hAnsi="Arial" w:cs="Arial"/>
              </w:rPr>
              <w:t>ies</w:t>
            </w:r>
          </w:p>
        </w:tc>
      </w:tr>
      <w:tr w:rsidR="00D46BE5" w:rsidTr="00D46BE5">
        <w:tc>
          <w:tcPr>
            <w:tcW w:w="8330" w:type="dxa"/>
          </w:tcPr>
          <w:p w:rsidR="00D46BE5" w:rsidRPr="00FC2A11" w:rsidRDefault="00FC2A11" w:rsidP="003F5A7D">
            <w:pPr>
              <w:rPr>
                <w:rFonts w:ascii="Arial" w:hAnsi="Arial" w:cs="Arial"/>
              </w:rPr>
            </w:pPr>
            <w:r w:rsidRPr="00FC2A11">
              <w:rPr>
                <w:rFonts w:ascii="Arial" w:hAnsi="Arial" w:cs="Arial"/>
              </w:rPr>
              <w:t xml:space="preserve">Ensure </w:t>
            </w:r>
            <w:r w:rsidR="003B4C73">
              <w:rPr>
                <w:rFonts w:ascii="Arial" w:hAnsi="Arial" w:cs="Arial"/>
              </w:rPr>
              <w:t>all information provided by the Museum to the public</w:t>
            </w:r>
            <w:r w:rsidRPr="00FC2A11">
              <w:rPr>
                <w:rFonts w:ascii="Arial" w:hAnsi="Arial" w:cs="Arial"/>
              </w:rPr>
              <w:t xml:space="preserve"> complies with the State Government Access Guidelines for Information, Services and Facilities.</w:t>
            </w:r>
          </w:p>
        </w:tc>
      </w:tr>
      <w:tr w:rsidR="00D46BE5" w:rsidTr="00D46BE5">
        <w:tc>
          <w:tcPr>
            <w:tcW w:w="8330" w:type="dxa"/>
          </w:tcPr>
          <w:p w:rsidR="00D46BE5" w:rsidRDefault="003B4C73" w:rsidP="00443684">
            <w:pPr>
              <w:rPr>
                <w:rFonts w:ascii="Arial" w:hAnsi="Arial" w:cs="Arial"/>
              </w:rPr>
            </w:pPr>
            <w:r>
              <w:rPr>
                <w:rFonts w:ascii="Arial" w:hAnsi="Arial" w:cs="Arial"/>
              </w:rPr>
              <w:t>Ensure information is available that allows people with disabilit</w:t>
            </w:r>
            <w:r w:rsidR="00443684">
              <w:rPr>
                <w:rFonts w:ascii="Arial" w:hAnsi="Arial" w:cs="Arial"/>
              </w:rPr>
              <w:t>ies</w:t>
            </w:r>
            <w:r w:rsidR="00F240E2">
              <w:rPr>
                <w:rFonts w:ascii="Arial" w:hAnsi="Arial" w:cs="Arial"/>
              </w:rPr>
              <w:t>, their famil</w:t>
            </w:r>
            <w:r w:rsidR="00443684">
              <w:rPr>
                <w:rFonts w:ascii="Arial" w:hAnsi="Arial" w:cs="Arial"/>
              </w:rPr>
              <w:t>ies</w:t>
            </w:r>
            <w:r w:rsidR="00F240E2">
              <w:rPr>
                <w:rFonts w:ascii="Arial" w:hAnsi="Arial" w:cs="Arial"/>
              </w:rPr>
              <w:t xml:space="preserve"> and carers</w:t>
            </w:r>
            <w:r>
              <w:rPr>
                <w:rFonts w:ascii="Arial" w:hAnsi="Arial" w:cs="Arial"/>
              </w:rPr>
              <w:t xml:space="preserve"> to plan for visits to Museum programs, exhibitions, events, and other activities, whether held at Museum or non-Museum facilities. </w:t>
            </w:r>
          </w:p>
        </w:tc>
      </w:tr>
      <w:tr w:rsidR="00462346" w:rsidTr="00D46BE5">
        <w:tc>
          <w:tcPr>
            <w:tcW w:w="8330" w:type="dxa"/>
          </w:tcPr>
          <w:p w:rsidR="00462346" w:rsidRDefault="003B4C73" w:rsidP="003F5A7D">
            <w:pPr>
              <w:rPr>
                <w:rFonts w:ascii="Arial" w:hAnsi="Arial" w:cs="Arial"/>
              </w:rPr>
            </w:pPr>
            <w:r>
              <w:rPr>
                <w:rFonts w:ascii="Arial" w:hAnsi="Arial" w:cs="Arial"/>
              </w:rPr>
              <w:t>Provide alternative formats for Museum information, upon request.</w:t>
            </w:r>
          </w:p>
        </w:tc>
      </w:tr>
    </w:tbl>
    <w:p w:rsidR="00257CC5" w:rsidRDefault="00257CC5" w:rsidP="00DD0BD1">
      <w:pPr>
        <w:rPr>
          <w:rFonts w:ascii="Arial" w:hAnsi="Arial" w:cs="Arial"/>
        </w:rPr>
      </w:pPr>
    </w:p>
    <w:p w:rsidR="00257CC5" w:rsidRDefault="00257CC5" w:rsidP="00DD0BD1">
      <w:pPr>
        <w:rPr>
          <w:rFonts w:ascii="Arial" w:hAnsi="Arial" w:cs="Arial"/>
        </w:rPr>
      </w:pPr>
    </w:p>
    <w:p w:rsidR="00F240E2" w:rsidRDefault="00F240E2" w:rsidP="00DD0BD1">
      <w:pPr>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8330"/>
      </w:tblGrid>
      <w:tr w:rsidR="001A2A5B" w:rsidTr="001A2A5B">
        <w:tc>
          <w:tcPr>
            <w:tcW w:w="8330" w:type="dxa"/>
            <w:tcBorders>
              <w:bottom w:val="single" w:sz="4" w:space="0" w:color="auto"/>
            </w:tcBorders>
            <w:shd w:val="clear" w:color="auto" w:fill="DDD9C3" w:themeFill="background2" w:themeFillShade="E6"/>
          </w:tcPr>
          <w:p w:rsidR="001A2A5B" w:rsidRPr="001A2A5B" w:rsidRDefault="001A2A5B" w:rsidP="001A2A5B">
            <w:pPr>
              <w:jc w:val="both"/>
              <w:rPr>
                <w:rFonts w:ascii="Arial" w:hAnsi="Arial" w:cs="Arial"/>
              </w:rPr>
            </w:pPr>
            <w:r w:rsidRPr="00257CC5">
              <w:rPr>
                <w:rFonts w:ascii="Arial" w:hAnsi="Arial" w:cs="Arial"/>
                <w:b/>
              </w:rPr>
              <w:t>Outcome 4:</w:t>
            </w:r>
            <w:r w:rsidRPr="00257CC5">
              <w:rPr>
                <w:rFonts w:ascii="Arial" w:hAnsi="Arial" w:cs="Arial"/>
              </w:rPr>
              <w:t xml:space="preserve"> </w:t>
            </w:r>
            <w:r w:rsidRPr="00257CC5">
              <w:rPr>
                <w:rFonts w:ascii="Arial" w:hAnsi="Arial" w:cs="Arial"/>
              </w:rPr>
              <w:tab/>
              <w:t xml:space="preserve">People with disabilities receive the same level and quality of </w:t>
            </w:r>
            <w:r>
              <w:rPr>
                <w:rFonts w:ascii="Arial" w:hAnsi="Arial" w:cs="Arial"/>
              </w:rPr>
              <w:tab/>
            </w:r>
            <w:r>
              <w:rPr>
                <w:rFonts w:ascii="Arial" w:hAnsi="Arial" w:cs="Arial"/>
              </w:rPr>
              <w:tab/>
            </w:r>
            <w:r>
              <w:rPr>
                <w:rFonts w:ascii="Arial" w:hAnsi="Arial" w:cs="Arial"/>
              </w:rPr>
              <w:tab/>
            </w:r>
            <w:r w:rsidRPr="00257CC5">
              <w:rPr>
                <w:rFonts w:ascii="Arial" w:hAnsi="Arial" w:cs="Arial"/>
              </w:rPr>
              <w:t>service from the staff of the WA Museum.</w:t>
            </w:r>
          </w:p>
        </w:tc>
      </w:tr>
      <w:tr w:rsidR="00D46BE5" w:rsidTr="001A2A5B">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sidRPr="001A2A5B">
              <w:rPr>
                <w:rFonts w:ascii="Arial" w:hAnsi="Arial" w:cs="Arial"/>
              </w:rPr>
              <w:t>ies</w:t>
            </w:r>
          </w:p>
        </w:tc>
      </w:tr>
      <w:tr w:rsidR="00D46BE5" w:rsidTr="00D46BE5">
        <w:tc>
          <w:tcPr>
            <w:tcW w:w="8330" w:type="dxa"/>
          </w:tcPr>
          <w:p w:rsidR="00D46BE5" w:rsidRPr="0052625D" w:rsidRDefault="003B4C73" w:rsidP="00443684">
            <w:pPr>
              <w:rPr>
                <w:rFonts w:ascii="Arial" w:hAnsi="Arial" w:cs="Arial"/>
              </w:rPr>
            </w:pPr>
            <w:r w:rsidRPr="0052625D">
              <w:rPr>
                <w:rFonts w:ascii="Arial" w:hAnsi="Arial" w:cs="Arial"/>
              </w:rPr>
              <w:t xml:space="preserve">Ensure all staff </w:t>
            </w:r>
            <w:proofErr w:type="gramStart"/>
            <w:r w:rsidRPr="0052625D">
              <w:rPr>
                <w:rFonts w:ascii="Arial" w:hAnsi="Arial" w:cs="Arial"/>
              </w:rPr>
              <w:t>have</w:t>
            </w:r>
            <w:proofErr w:type="gramEnd"/>
            <w:r w:rsidRPr="0052625D">
              <w:rPr>
                <w:rFonts w:ascii="Arial" w:hAnsi="Arial" w:cs="Arial"/>
              </w:rPr>
              <w:t xml:space="preserve"> the knowledge and skills to provide quality services for people with disabilit</w:t>
            </w:r>
            <w:r w:rsidR="00443684">
              <w:rPr>
                <w:rFonts w:ascii="Arial" w:hAnsi="Arial" w:cs="Arial"/>
              </w:rPr>
              <w:t>ies</w:t>
            </w:r>
            <w:r w:rsidRPr="0052625D">
              <w:rPr>
                <w:rFonts w:ascii="Arial" w:hAnsi="Arial" w:cs="Arial"/>
              </w:rPr>
              <w:t>, their famil</w:t>
            </w:r>
            <w:r w:rsidR="00443684">
              <w:rPr>
                <w:rFonts w:ascii="Arial" w:hAnsi="Arial" w:cs="Arial"/>
              </w:rPr>
              <w:t>ies</w:t>
            </w:r>
            <w:r w:rsidRPr="0052625D">
              <w:rPr>
                <w:rFonts w:ascii="Arial" w:hAnsi="Arial" w:cs="Arial"/>
              </w:rPr>
              <w:t xml:space="preserve"> and carers.</w:t>
            </w:r>
          </w:p>
        </w:tc>
      </w:tr>
    </w:tbl>
    <w:p w:rsidR="00257CC5" w:rsidRDefault="00257CC5" w:rsidP="00DD0BD1">
      <w:pPr>
        <w:rPr>
          <w:rFonts w:ascii="Arial" w:hAnsi="Arial" w:cs="Arial"/>
        </w:rPr>
      </w:pPr>
    </w:p>
    <w:p w:rsidR="00F240E2" w:rsidRDefault="00F240E2" w:rsidP="00DD0BD1">
      <w:pPr>
        <w:rPr>
          <w:rFonts w:ascii="Arial" w:hAnsi="Arial" w:cs="Arial"/>
        </w:rPr>
      </w:pPr>
    </w:p>
    <w:p w:rsidR="00547762" w:rsidRDefault="00547762" w:rsidP="00547762">
      <w:pPr>
        <w:jc w:val="both"/>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8330"/>
      </w:tblGrid>
      <w:tr w:rsidR="001A2A5B" w:rsidTr="001A2A5B">
        <w:tc>
          <w:tcPr>
            <w:tcW w:w="8330" w:type="dxa"/>
            <w:tcBorders>
              <w:bottom w:val="single" w:sz="4" w:space="0" w:color="auto"/>
            </w:tcBorders>
            <w:shd w:val="clear" w:color="auto" w:fill="DDD9C3" w:themeFill="background2" w:themeFillShade="E6"/>
          </w:tcPr>
          <w:p w:rsidR="001A2A5B" w:rsidRPr="001A2A5B" w:rsidRDefault="001A2A5B" w:rsidP="001A2A5B">
            <w:pPr>
              <w:jc w:val="both"/>
              <w:rPr>
                <w:rFonts w:ascii="Arial" w:hAnsi="Arial" w:cs="Arial"/>
              </w:rPr>
            </w:pPr>
            <w:r w:rsidRPr="00547762">
              <w:rPr>
                <w:rFonts w:ascii="Arial" w:hAnsi="Arial" w:cs="Arial"/>
                <w:b/>
              </w:rPr>
              <w:t>Outcome 5:</w:t>
            </w:r>
            <w:r w:rsidRPr="00547762">
              <w:rPr>
                <w:rFonts w:ascii="Arial" w:hAnsi="Arial" w:cs="Arial"/>
              </w:rPr>
              <w:t xml:space="preserve"> </w:t>
            </w:r>
            <w:r w:rsidRPr="00547762">
              <w:rPr>
                <w:rFonts w:ascii="Arial" w:hAnsi="Arial" w:cs="Arial"/>
              </w:rPr>
              <w:tab/>
              <w:t xml:space="preserve">People with disabilities have the same opportunities as other </w:t>
            </w:r>
            <w:r>
              <w:rPr>
                <w:rFonts w:ascii="Arial" w:hAnsi="Arial" w:cs="Arial"/>
              </w:rPr>
              <w:tab/>
            </w:r>
            <w:r>
              <w:rPr>
                <w:rFonts w:ascii="Arial" w:hAnsi="Arial" w:cs="Arial"/>
              </w:rPr>
              <w:tab/>
            </w:r>
            <w:r w:rsidRPr="00547762">
              <w:rPr>
                <w:rFonts w:ascii="Arial" w:hAnsi="Arial" w:cs="Arial"/>
              </w:rPr>
              <w:t>people to make complaints to the WA Museum.</w:t>
            </w:r>
          </w:p>
        </w:tc>
      </w:tr>
      <w:tr w:rsidR="00D46BE5" w:rsidTr="001A2A5B">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sidRPr="001A2A5B">
              <w:rPr>
                <w:rFonts w:ascii="Arial" w:hAnsi="Arial" w:cs="Arial"/>
              </w:rPr>
              <w:t>ies</w:t>
            </w:r>
          </w:p>
        </w:tc>
      </w:tr>
      <w:tr w:rsidR="0052625D" w:rsidTr="00D46BE5">
        <w:tc>
          <w:tcPr>
            <w:tcW w:w="8330" w:type="dxa"/>
          </w:tcPr>
          <w:p w:rsidR="0052625D" w:rsidRPr="000A180D" w:rsidRDefault="0052625D" w:rsidP="00443684">
            <w:pPr>
              <w:autoSpaceDE w:val="0"/>
              <w:autoSpaceDN w:val="0"/>
              <w:adjustRightInd w:val="0"/>
              <w:rPr>
                <w:rFonts w:ascii="Arial" w:hAnsi="Arial" w:cs="Arial"/>
              </w:rPr>
            </w:pPr>
            <w:r w:rsidRPr="000A180D">
              <w:rPr>
                <w:rFonts w:ascii="Arial" w:hAnsi="Arial" w:cs="Arial"/>
              </w:rPr>
              <w:t>Ensure that complaint mechanisms are accessible for people with disabilit</w:t>
            </w:r>
            <w:r w:rsidR="00443684">
              <w:rPr>
                <w:rFonts w:ascii="Arial" w:hAnsi="Arial" w:cs="Arial"/>
              </w:rPr>
              <w:t>ies</w:t>
            </w:r>
            <w:r w:rsidRPr="000A180D">
              <w:rPr>
                <w:rFonts w:ascii="Arial" w:hAnsi="Arial" w:cs="Arial"/>
              </w:rPr>
              <w:t xml:space="preserve"> and </w:t>
            </w:r>
            <w:proofErr w:type="gramStart"/>
            <w:r w:rsidRPr="000A180D">
              <w:rPr>
                <w:rFonts w:ascii="Arial" w:hAnsi="Arial" w:cs="Arial"/>
              </w:rPr>
              <w:t>that complaints</w:t>
            </w:r>
            <w:proofErr w:type="gramEnd"/>
            <w:r w:rsidRPr="000A180D">
              <w:rPr>
                <w:rFonts w:ascii="Arial" w:hAnsi="Arial" w:cs="Arial"/>
              </w:rPr>
              <w:t xml:space="preserve"> can be made in a flexible manner.</w:t>
            </w:r>
          </w:p>
        </w:tc>
      </w:tr>
    </w:tbl>
    <w:p w:rsidR="00547762" w:rsidRDefault="00547762" w:rsidP="00547762">
      <w:pPr>
        <w:jc w:val="both"/>
        <w:rPr>
          <w:rFonts w:ascii="Arial" w:hAnsi="Arial" w:cs="Arial"/>
        </w:rPr>
      </w:pPr>
    </w:p>
    <w:p w:rsidR="00547762" w:rsidRDefault="00547762" w:rsidP="00547762">
      <w:pPr>
        <w:jc w:val="both"/>
        <w:rPr>
          <w:rFonts w:ascii="Arial" w:hAnsi="Arial" w:cs="Arial"/>
        </w:rPr>
      </w:pPr>
    </w:p>
    <w:p w:rsidR="00F240E2" w:rsidRPr="00547762" w:rsidRDefault="00F240E2" w:rsidP="00547762">
      <w:pPr>
        <w:jc w:val="both"/>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8330"/>
      </w:tblGrid>
      <w:tr w:rsidR="001A2A5B" w:rsidTr="001A2A5B">
        <w:tc>
          <w:tcPr>
            <w:tcW w:w="8330" w:type="dxa"/>
            <w:tcBorders>
              <w:bottom w:val="single" w:sz="4" w:space="0" w:color="auto"/>
            </w:tcBorders>
            <w:shd w:val="clear" w:color="auto" w:fill="DDD9C3" w:themeFill="background2" w:themeFillShade="E6"/>
          </w:tcPr>
          <w:p w:rsidR="001A2A5B" w:rsidRPr="001A2A5B" w:rsidRDefault="001A2A5B" w:rsidP="001A2A5B">
            <w:pPr>
              <w:jc w:val="both"/>
              <w:rPr>
                <w:rFonts w:ascii="Arial" w:hAnsi="Arial" w:cs="Arial"/>
              </w:rPr>
            </w:pPr>
            <w:r w:rsidRPr="00547762">
              <w:rPr>
                <w:rFonts w:ascii="Arial" w:hAnsi="Arial" w:cs="Arial"/>
                <w:b/>
              </w:rPr>
              <w:t>Outcome 6:</w:t>
            </w:r>
            <w:r w:rsidRPr="00547762">
              <w:rPr>
                <w:rFonts w:ascii="Arial" w:hAnsi="Arial" w:cs="Arial"/>
              </w:rPr>
              <w:tab/>
              <w:t xml:space="preserve">People with disabilities have the same opportunities as other </w:t>
            </w:r>
            <w:r>
              <w:rPr>
                <w:rFonts w:ascii="Arial" w:hAnsi="Arial" w:cs="Arial"/>
              </w:rPr>
              <w:tab/>
            </w:r>
            <w:r>
              <w:rPr>
                <w:rFonts w:ascii="Arial" w:hAnsi="Arial" w:cs="Arial"/>
              </w:rPr>
              <w:tab/>
            </w:r>
            <w:r w:rsidRPr="00547762">
              <w:rPr>
                <w:rFonts w:ascii="Arial" w:hAnsi="Arial" w:cs="Arial"/>
              </w:rPr>
              <w:t xml:space="preserve">people to participate in any public consultation by the WA </w:t>
            </w:r>
            <w:r>
              <w:rPr>
                <w:rFonts w:ascii="Arial" w:hAnsi="Arial" w:cs="Arial"/>
              </w:rPr>
              <w:tab/>
            </w:r>
            <w:r>
              <w:rPr>
                <w:rFonts w:ascii="Arial" w:hAnsi="Arial" w:cs="Arial"/>
              </w:rPr>
              <w:tab/>
            </w:r>
            <w:r>
              <w:rPr>
                <w:rFonts w:ascii="Arial" w:hAnsi="Arial" w:cs="Arial"/>
              </w:rPr>
              <w:tab/>
            </w:r>
            <w:r w:rsidRPr="00547762">
              <w:rPr>
                <w:rFonts w:ascii="Arial" w:hAnsi="Arial" w:cs="Arial"/>
              </w:rPr>
              <w:t>Museum.</w:t>
            </w:r>
          </w:p>
        </w:tc>
      </w:tr>
      <w:tr w:rsidR="00D46BE5" w:rsidTr="001A2A5B">
        <w:tc>
          <w:tcPr>
            <w:tcW w:w="8330" w:type="dxa"/>
            <w:shd w:val="clear" w:color="auto" w:fill="EEECE1" w:themeFill="background2"/>
          </w:tcPr>
          <w:p w:rsidR="00D46BE5" w:rsidRPr="001A2A5B" w:rsidRDefault="00D46BE5" w:rsidP="001A2A5B">
            <w:pPr>
              <w:rPr>
                <w:rFonts w:ascii="Arial" w:hAnsi="Arial" w:cs="Arial"/>
              </w:rPr>
            </w:pPr>
            <w:r w:rsidRPr="001A2A5B">
              <w:rPr>
                <w:rFonts w:ascii="Arial" w:hAnsi="Arial" w:cs="Arial"/>
              </w:rPr>
              <w:t>Strateg</w:t>
            </w:r>
            <w:r w:rsidR="001A2A5B" w:rsidRPr="001A2A5B">
              <w:rPr>
                <w:rFonts w:ascii="Arial" w:hAnsi="Arial" w:cs="Arial"/>
              </w:rPr>
              <w:t>ies</w:t>
            </w:r>
          </w:p>
        </w:tc>
      </w:tr>
      <w:tr w:rsidR="00D46BE5" w:rsidTr="00D46BE5">
        <w:tc>
          <w:tcPr>
            <w:tcW w:w="8330" w:type="dxa"/>
          </w:tcPr>
          <w:p w:rsidR="00D46BE5" w:rsidRDefault="00AA2F52" w:rsidP="003F5A7D">
            <w:pPr>
              <w:rPr>
                <w:rFonts w:ascii="Arial" w:hAnsi="Arial" w:cs="Arial"/>
              </w:rPr>
            </w:pPr>
            <w:r>
              <w:rPr>
                <w:rFonts w:ascii="Arial" w:hAnsi="Arial" w:cs="Arial"/>
              </w:rPr>
              <w:t>Ensure all public consultation by, or on behalf of, the Museum is conducted in an inclusive and accessible manner.</w:t>
            </w:r>
          </w:p>
        </w:tc>
      </w:tr>
      <w:tr w:rsidR="00FB28A9" w:rsidRPr="00FB28A9" w:rsidTr="00D46BE5">
        <w:tc>
          <w:tcPr>
            <w:tcW w:w="8330" w:type="dxa"/>
          </w:tcPr>
          <w:p w:rsidR="00FB28A9" w:rsidRPr="00FB28A9" w:rsidRDefault="00CA0559" w:rsidP="001F6A0C">
            <w:pPr>
              <w:rPr>
                <w:rFonts w:ascii="Arial" w:hAnsi="Arial" w:cs="Arial"/>
              </w:rPr>
            </w:pPr>
            <w:r>
              <w:rPr>
                <w:rFonts w:ascii="Arial" w:hAnsi="Arial" w:cs="Arial"/>
              </w:rPr>
              <w:t>Establish and convene a</w:t>
            </w:r>
            <w:r w:rsidR="001F6A0C">
              <w:rPr>
                <w:rFonts w:ascii="Arial" w:hAnsi="Arial" w:cs="Arial"/>
              </w:rPr>
              <w:t>n advisory</w:t>
            </w:r>
            <w:r>
              <w:rPr>
                <w:rFonts w:ascii="Arial" w:hAnsi="Arial" w:cs="Arial"/>
              </w:rPr>
              <w:t xml:space="preserve"> group that provides guidance on improving Museum access and inclusion for people with disabilities, their families and carers, including for New Museum activity.</w:t>
            </w:r>
          </w:p>
        </w:tc>
      </w:tr>
    </w:tbl>
    <w:p w:rsidR="00547762" w:rsidRDefault="00547762" w:rsidP="00DD0BD1">
      <w:pPr>
        <w:rPr>
          <w:rFonts w:ascii="Arial" w:hAnsi="Arial" w:cs="Arial"/>
        </w:rPr>
      </w:pPr>
    </w:p>
    <w:p w:rsidR="00A17198" w:rsidRDefault="00A17198" w:rsidP="00DD0BD1">
      <w:pPr>
        <w:rPr>
          <w:rFonts w:ascii="Arial" w:hAnsi="Arial" w:cs="Arial"/>
        </w:rPr>
      </w:pPr>
    </w:p>
    <w:p w:rsidR="00A17198" w:rsidRDefault="00A17198" w:rsidP="00DD0BD1">
      <w:pPr>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8330"/>
      </w:tblGrid>
      <w:tr w:rsidR="0040478A" w:rsidTr="00845AEE">
        <w:tc>
          <w:tcPr>
            <w:tcW w:w="8330" w:type="dxa"/>
            <w:tcBorders>
              <w:bottom w:val="single" w:sz="4" w:space="0" w:color="auto"/>
            </w:tcBorders>
            <w:shd w:val="clear" w:color="auto" w:fill="DDD9C3" w:themeFill="background2" w:themeFillShade="E6"/>
          </w:tcPr>
          <w:p w:rsidR="0040478A" w:rsidRPr="0040478A" w:rsidRDefault="0040478A" w:rsidP="0040478A">
            <w:pPr>
              <w:rPr>
                <w:b/>
              </w:rPr>
            </w:pPr>
            <w:r w:rsidRPr="00547762">
              <w:rPr>
                <w:rFonts w:ascii="Arial" w:hAnsi="Arial" w:cs="Arial"/>
                <w:b/>
              </w:rPr>
              <w:lastRenderedPageBreak/>
              <w:t xml:space="preserve">Outcome </w:t>
            </w:r>
            <w:r>
              <w:rPr>
                <w:rFonts w:ascii="Arial" w:hAnsi="Arial" w:cs="Arial"/>
                <w:b/>
              </w:rPr>
              <w:t>7</w:t>
            </w:r>
            <w:r w:rsidRPr="00547762">
              <w:rPr>
                <w:rFonts w:ascii="Arial" w:hAnsi="Arial" w:cs="Arial"/>
                <w:b/>
              </w:rPr>
              <w:t>:</w:t>
            </w:r>
            <w:r w:rsidRPr="00547762">
              <w:rPr>
                <w:rFonts w:ascii="Arial" w:hAnsi="Arial" w:cs="Arial"/>
              </w:rPr>
              <w:t xml:space="preserve"> </w:t>
            </w:r>
            <w:r w:rsidRPr="00547762">
              <w:rPr>
                <w:rFonts w:ascii="Arial" w:hAnsi="Arial" w:cs="Arial"/>
              </w:rPr>
              <w:tab/>
            </w:r>
            <w:r w:rsidRPr="0040478A">
              <w:rPr>
                <w:rFonts w:ascii="Arial" w:hAnsi="Arial" w:cs="Arial"/>
              </w:rPr>
              <w:t xml:space="preserve">People with disabilities have the same opportunities as other </w:t>
            </w:r>
            <w:r>
              <w:rPr>
                <w:rFonts w:ascii="Arial" w:hAnsi="Arial" w:cs="Arial"/>
              </w:rPr>
              <w:tab/>
            </w:r>
            <w:r>
              <w:rPr>
                <w:rFonts w:ascii="Arial" w:hAnsi="Arial" w:cs="Arial"/>
              </w:rPr>
              <w:tab/>
            </w:r>
            <w:r w:rsidRPr="0040478A">
              <w:rPr>
                <w:rFonts w:ascii="Arial" w:hAnsi="Arial" w:cs="Arial"/>
              </w:rPr>
              <w:t xml:space="preserve">people to seek employment with the </w:t>
            </w:r>
            <w:r>
              <w:rPr>
                <w:rFonts w:ascii="Arial" w:hAnsi="Arial" w:cs="Arial"/>
              </w:rPr>
              <w:t>Museum</w:t>
            </w:r>
            <w:r w:rsidRPr="0040478A">
              <w:rPr>
                <w:rFonts w:ascii="Arial" w:hAnsi="Arial" w:cs="Arial"/>
              </w:rPr>
              <w:t>.</w:t>
            </w:r>
          </w:p>
        </w:tc>
      </w:tr>
      <w:tr w:rsidR="0040478A" w:rsidTr="00845AEE">
        <w:tc>
          <w:tcPr>
            <w:tcW w:w="8330" w:type="dxa"/>
            <w:shd w:val="clear" w:color="auto" w:fill="EEECE1" w:themeFill="background2"/>
          </w:tcPr>
          <w:p w:rsidR="0040478A" w:rsidRPr="001A2A5B" w:rsidRDefault="0040478A" w:rsidP="00845AEE">
            <w:pPr>
              <w:rPr>
                <w:rFonts w:ascii="Arial" w:hAnsi="Arial" w:cs="Arial"/>
              </w:rPr>
            </w:pPr>
            <w:r w:rsidRPr="001A2A5B">
              <w:rPr>
                <w:rFonts w:ascii="Arial" w:hAnsi="Arial" w:cs="Arial"/>
              </w:rPr>
              <w:t>Strategies</w:t>
            </w:r>
          </w:p>
        </w:tc>
      </w:tr>
      <w:tr w:rsidR="0040478A" w:rsidTr="00845AEE">
        <w:tc>
          <w:tcPr>
            <w:tcW w:w="8330" w:type="dxa"/>
          </w:tcPr>
          <w:p w:rsidR="0040478A" w:rsidRDefault="0040478A" w:rsidP="0040478A">
            <w:pPr>
              <w:autoSpaceDE w:val="0"/>
              <w:autoSpaceDN w:val="0"/>
              <w:adjustRightInd w:val="0"/>
              <w:rPr>
                <w:rFonts w:ascii="Arial" w:hAnsi="Arial" w:cs="Arial"/>
              </w:rPr>
            </w:pPr>
            <w:r>
              <w:rPr>
                <w:rFonts w:ascii="Arial" w:hAnsi="Arial" w:cs="Arial"/>
              </w:rPr>
              <w:t>Ensure recruitment practices are inclusive and align with Departmental requirements and expectations.</w:t>
            </w:r>
          </w:p>
        </w:tc>
      </w:tr>
      <w:tr w:rsidR="0040478A" w:rsidTr="00845AEE">
        <w:tc>
          <w:tcPr>
            <w:tcW w:w="8330" w:type="dxa"/>
          </w:tcPr>
          <w:p w:rsidR="0040478A" w:rsidRPr="0040478A" w:rsidRDefault="0040478A" w:rsidP="00A17198">
            <w:pPr>
              <w:autoSpaceDE w:val="0"/>
              <w:autoSpaceDN w:val="0"/>
              <w:adjustRightInd w:val="0"/>
              <w:rPr>
                <w:rFonts w:ascii="Arial" w:hAnsi="Arial" w:cs="Arial"/>
              </w:rPr>
            </w:pPr>
            <w:r>
              <w:rPr>
                <w:rFonts w:ascii="Arial" w:hAnsi="Arial" w:cs="Arial"/>
              </w:rPr>
              <w:t xml:space="preserve">Ensure </w:t>
            </w:r>
            <w:r w:rsidR="00A17198">
              <w:rPr>
                <w:rFonts w:ascii="Arial" w:hAnsi="Arial" w:cs="Arial"/>
              </w:rPr>
              <w:t xml:space="preserve">that </w:t>
            </w:r>
            <w:r>
              <w:rPr>
                <w:rFonts w:ascii="Arial" w:hAnsi="Arial" w:cs="Arial"/>
              </w:rPr>
              <w:t>Museum</w:t>
            </w:r>
            <w:r w:rsidRPr="0040478A">
              <w:rPr>
                <w:rFonts w:ascii="Arial" w:hAnsi="Arial" w:cs="Arial"/>
              </w:rPr>
              <w:t xml:space="preserve"> </w:t>
            </w:r>
            <w:proofErr w:type="gramStart"/>
            <w:r w:rsidRPr="0040478A">
              <w:rPr>
                <w:rFonts w:ascii="Arial" w:hAnsi="Arial" w:cs="Arial"/>
              </w:rPr>
              <w:t>staff</w:t>
            </w:r>
            <w:r>
              <w:rPr>
                <w:rFonts w:ascii="Arial" w:hAnsi="Arial" w:cs="Arial"/>
              </w:rPr>
              <w:t xml:space="preserve"> </w:t>
            </w:r>
            <w:r w:rsidRPr="0040478A">
              <w:rPr>
                <w:rFonts w:ascii="Arial" w:hAnsi="Arial" w:cs="Arial"/>
              </w:rPr>
              <w:t>with disabilit</w:t>
            </w:r>
            <w:r>
              <w:rPr>
                <w:rFonts w:ascii="Arial" w:hAnsi="Arial" w:cs="Arial"/>
              </w:rPr>
              <w:t>ies</w:t>
            </w:r>
            <w:r w:rsidRPr="0040478A">
              <w:rPr>
                <w:rFonts w:ascii="Arial" w:hAnsi="Arial" w:cs="Arial"/>
              </w:rPr>
              <w:t xml:space="preserve"> are</w:t>
            </w:r>
            <w:proofErr w:type="gramEnd"/>
            <w:r w:rsidRPr="0040478A">
              <w:rPr>
                <w:rFonts w:ascii="Arial" w:hAnsi="Arial" w:cs="Arial"/>
              </w:rPr>
              <w:t xml:space="preserve"> supported </w:t>
            </w:r>
            <w:r w:rsidR="00A17198">
              <w:rPr>
                <w:rFonts w:ascii="Arial" w:hAnsi="Arial" w:cs="Arial"/>
              </w:rPr>
              <w:t>appropriately so they can</w:t>
            </w:r>
            <w:r w:rsidRPr="0040478A">
              <w:rPr>
                <w:rFonts w:ascii="Arial" w:hAnsi="Arial" w:cs="Arial"/>
              </w:rPr>
              <w:t xml:space="preserve"> undertake their employment responsibilities.</w:t>
            </w:r>
          </w:p>
        </w:tc>
      </w:tr>
    </w:tbl>
    <w:p w:rsidR="0040478A" w:rsidRDefault="0040478A" w:rsidP="00DD0BD1">
      <w:pPr>
        <w:rPr>
          <w:rFonts w:ascii="Arial" w:hAnsi="Arial" w:cs="Arial"/>
        </w:rPr>
      </w:pPr>
    </w:p>
    <w:sectPr w:rsidR="0040478A" w:rsidSect="00224B3D">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EE" w:rsidRDefault="00845AEE" w:rsidP="00532B7B">
      <w:r>
        <w:separator/>
      </w:r>
    </w:p>
  </w:endnote>
  <w:endnote w:type="continuationSeparator" w:id="0">
    <w:p w:rsidR="00845AEE" w:rsidRDefault="00845AEE" w:rsidP="005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34" w:rsidRDefault="00596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669822"/>
      <w:docPartObj>
        <w:docPartGallery w:val="Page Numbers (Bottom of Page)"/>
        <w:docPartUnique/>
      </w:docPartObj>
    </w:sdtPr>
    <w:sdtEndPr>
      <w:rPr>
        <w:rFonts w:ascii="Arial" w:hAnsi="Arial" w:cs="Arial"/>
        <w:noProof/>
      </w:rPr>
    </w:sdtEndPr>
    <w:sdtContent>
      <w:p w:rsidR="00845AEE" w:rsidRPr="00532B7B" w:rsidRDefault="00845AEE">
        <w:pPr>
          <w:pStyle w:val="Footer"/>
          <w:jc w:val="center"/>
          <w:rPr>
            <w:rFonts w:ascii="Arial" w:hAnsi="Arial" w:cs="Arial"/>
          </w:rPr>
        </w:pPr>
        <w:r w:rsidRPr="00532B7B">
          <w:rPr>
            <w:rFonts w:ascii="Arial" w:hAnsi="Arial" w:cs="Arial"/>
          </w:rPr>
          <w:fldChar w:fldCharType="begin"/>
        </w:r>
        <w:r w:rsidRPr="00532B7B">
          <w:rPr>
            <w:rFonts w:ascii="Arial" w:hAnsi="Arial" w:cs="Arial"/>
          </w:rPr>
          <w:instrText xml:space="preserve"> PAGE   \* MERGEFORMAT </w:instrText>
        </w:r>
        <w:r w:rsidRPr="00532B7B">
          <w:rPr>
            <w:rFonts w:ascii="Arial" w:hAnsi="Arial" w:cs="Arial"/>
          </w:rPr>
          <w:fldChar w:fldCharType="separate"/>
        </w:r>
        <w:r w:rsidR="00825859">
          <w:rPr>
            <w:rFonts w:ascii="Arial" w:hAnsi="Arial" w:cs="Arial"/>
            <w:noProof/>
          </w:rPr>
          <w:t>2</w:t>
        </w:r>
        <w:r w:rsidRPr="00532B7B">
          <w:rPr>
            <w:rFonts w:ascii="Arial" w:hAnsi="Arial" w:cs="Arial"/>
            <w:noProof/>
          </w:rPr>
          <w:fldChar w:fldCharType="end"/>
        </w:r>
      </w:p>
    </w:sdtContent>
  </w:sdt>
  <w:p w:rsidR="00845AEE" w:rsidRDefault="00845A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34" w:rsidRDefault="00596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EE" w:rsidRDefault="00845AEE" w:rsidP="00532B7B">
      <w:r>
        <w:separator/>
      </w:r>
    </w:p>
  </w:footnote>
  <w:footnote w:type="continuationSeparator" w:id="0">
    <w:p w:rsidR="00845AEE" w:rsidRDefault="00845AEE" w:rsidP="00532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34" w:rsidRDefault="00596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34" w:rsidRDefault="00596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AEE" w:rsidRDefault="00845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94"/>
    <w:multiLevelType w:val="hybridMultilevel"/>
    <w:tmpl w:val="B6847260"/>
    <w:lvl w:ilvl="0" w:tplc="0C09000B">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2C1D73"/>
    <w:multiLevelType w:val="hybridMultilevel"/>
    <w:tmpl w:val="1816817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33E4E"/>
    <w:multiLevelType w:val="hybridMultilevel"/>
    <w:tmpl w:val="043609E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9F1E7C"/>
    <w:multiLevelType w:val="hybridMultilevel"/>
    <w:tmpl w:val="58AC52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FF96A3F"/>
    <w:multiLevelType w:val="hybridMultilevel"/>
    <w:tmpl w:val="9BB8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885F7D"/>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F139FA"/>
    <w:multiLevelType w:val="hybridMultilevel"/>
    <w:tmpl w:val="DCA08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32653F"/>
    <w:multiLevelType w:val="hybridMultilevel"/>
    <w:tmpl w:val="ED186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435352"/>
    <w:multiLevelType w:val="hybridMultilevel"/>
    <w:tmpl w:val="5840F4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5D1A20"/>
    <w:multiLevelType w:val="hybridMultilevel"/>
    <w:tmpl w:val="E0720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F56DF9"/>
    <w:multiLevelType w:val="hybridMultilevel"/>
    <w:tmpl w:val="55447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05311D"/>
    <w:multiLevelType w:val="hybridMultilevel"/>
    <w:tmpl w:val="698A6EF0"/>
    <w:lvl w:ilvl="0" w:tplc="37C27914">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8369D9"/>
    <w:multiLevelType w:val="hybridMultilevel"/>
    <w:tmpl w:val="004A8260"/>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5959E3"/>
    <w:multiLevelType w:val="hybridMultilevel"/>
    <w:tmpl w:val="69569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590946"/>
    <w:multiLevelType w:val="hybridMultilevel"/>
    <w:tmpl w:val="0D0289B8"/>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476B87"/>
    <w:multiLevelType w:val="hybridMultilevel"/>
    <w:tmpl w:val="E4924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51135DF"/>
    <w:multiLevelType w:val="hybridMultilevel"/>
    <w:tmpl w:val="EBE8D9D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nsid w:val="27702CF3"/>
    <w:multiLevelType w:val="hybridMultilevel"/>
    <w:tmpl w:val="270C4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256C83"/>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D8D2B69"/>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0E502E2"/>
    <w:multiLevelType w:val="hybridMultilevel"/>
    <w:tmpl w:val="69B6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72025E"/>
    <w:multiLevelType w:val="hybridMultilevel"/>
    <w:tmpl w:val="08621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2D55756"/>
    <w:multiLevelType w:val="hybridMultilevel"/>
    <w:tmpl w:val="9714586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974832"/>
    <w:multiLevelType w:val="hybridMultilevel"/>
    <w:tmpl w:val="C8DC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7A1654B"/>
    <w:multiLevelType w:val="hybridMultilevel"/>
    <w:tmpl w:val="7B6A3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BAF7018"/>
    <w:multiLevelType w:val="hybridMultilevel"/>
    <w:tmpl w:val="629A0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A60684"/>
    <w:multiLevelType w:val="hybridMultilevel"/>
    <w:tmpl w:val="2D7A27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7F2714"/>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946551"/>
    <w:multiLevelType w:val="hybridMultilevel"/>
    <w:tmpl w:val="637C0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7972CB"/>
    <w:multiLevelType w:val="hybridMultilevel"/>
    <w:tmpl w:val="52782D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D91B55"/>
    <w:multiLevelType w:val="hybridMultilevel"/>
    <w:tmpl w:val="9A0A0C38"/>
    <w:lvl w:ilvl="0" w:tplc="0C090005">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AD6661"/>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A040FDF"/>
    <w:multiLevelType w:val="hybridMultilevel"/>
    <w:tmpl w:val="2502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C1319BC"/>
    <w:multiLevelType w:val="hybridMultilevel"/>
    <w:tmpl w:val="FAB6E4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AC2525"/>
    <w:multiLevelType w:val="hybridMultilevel"/>
    <w:tmpl w:val="B886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8055A5"/>
    <w:multiLevelType w:val="hybridMultilevel"/>
    <w:tmpl w:val="BD3631D6"/>
    <w:lvl w:ilvl="0" w:tplc="0C09000B">
      <w:start w:val="1"/>
      <w:numFmt w:val="bullet"/>
      <w:lvlText w:val=""/>
      <w:lvlJc w:val="left"/>
      <w:pPr>
        <w:ind w:left="787" w:hanging="360"/>
      </w:pPr>
      <w:rPr>
        <w:rFonts w:ascii="Wingdings" w:hAnsi="Wingdings"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6">
    <w:nsid w:val="6CCD47A3"/>
    <w:multiLevelType w:val="hybridMultilevel"/>
    <w:tmpl w:val="F69EA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5C3BC0"/>
    <w:multiLevelType w:val="hybridMultilevel"/>
    <w:tmpl w:val="E240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234726"/>
    <w:multiLevelType w:val="hybridMultilevel"/>
    <w:tmpl w:val="72AC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3D74D6"/>
    <w:multiLevelType w:val="hybridMultilevel"/>
    <w:tmpl w:val="F71EC37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0">
    <w:nsid w:val="74C33B84"/>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A80277"/>
    <w:multiLevelType w:val="hybridMultilevel"/>
    <w:tmpl w:val="A364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BF35C9D"/>
    <w:multiLevelType w:val="hybridMultilevel"/>
    <w:tmpl w:val="6100C9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86321F"/>
    <w:multiLevelType w:val="hybridMultilevel"/>
    <w:tmpl w:val="529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2157D7"/>
    <w:multiLevelType w:val="hybridMultilevel"/>
    <w:tmpl w:val="4C4670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FAD725D"/>
    <w:multiLevelType w:val="hybridMultilevel"/>
    <w:tmpl w:val="417A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7"/>
  </w:num>
  <w:num w:numId="4">
    <w:abstractNumId w:val="40"/>
  </w:num>
  <w:num w:numId="5">
    <w:abstractNumId w:val="23"/>
  </w:num>
  <w:num w:numId="6">
    <w:abstractNumId w:val="34"/>
  </w:num>
  <w:num w:numId="7">
    <w:abstractNumId w:val="15"/>
  </w:num>
  <w:num w:numId="8">
    <w:abstractNumId w:val="28"/>
  </w:num>
  <w:num w:numId="9">
    <w:abstractNumId w:val="3"/>
  </w:num>
  <w:num w:numId="10">
    <w:abstractNumId w:val="25"/>
  </w:num>
  <w:num w:numId="11">
    <w:abstractNumId w:val="21"/>
  </w:num>
  <w:num w:numId="12">
    <w:abstractNumId w:val="11"/>
  </w:num>
  <w:num w:numId="13">
    <w:abstractNumId w:val="12"/>
  </w:num>
  <w:num w:numId="14">
    <w:abstractNumId w:val="43"/>
  </w:num>
  <w:num w:numId="15">
    <w:abstractNumId w:val="19"/>
  </w:num>
  <w:num w:numId="16">
    <w:abstractNumId w:val="5"/>
  </w:num>
  <w:num w:numId="17">
    <w:abstractNumId w:val="27"/>
  </w:num>
  <w:num w:numId="18">
    <w:abstractNumId w:val="18"/>
  </w:num>
  <w:num w:numId="19">
    <w:abstractNumId w:val="31"/>
  </w:num>
  <w:num w:numId="20">
    <w:abstractNumId w:val="24"/>
  </w:num>
  <w:num w:numId="21">
    <w:abstractNumId w:val="30"/>
  </w:num>
  <w:num w:numId="22">
    <w:abstractNumId w:val="45"/>
  </w:num>
  <w:num w:numId="23">
    <w:abstractNumId w:val="41"/>
  </w:num>
  <w:num w:numId="24">
    <w:abstractNumId w:val="8"/>
  </w:num>
  <w:num w:numId="25">
    <w:abstractNumId w:val="26"/>
  </w:num>
  <w:num w:numId="26">
    <w:abstractNumId w:val="42"/>
  </w:num>
  <w:num w:numId="27">
    <w:abstractNumId w:val="33"/>
  </w:num>
  <w:num w:numId="28">
    <w:abstractNumId w:val="29"/>
  </w:num>
  <w:num w:numId="29">
    <w:abstractNumId w:val="0"/>
  </w:num>
  <w:num w:numId="30">
    <w:abstractNumId w:val="38"/>
  </w:num>
  <w:num w:numId="31">
    <w:abstractNumId w:val="4"/>
  </w:num>
  <w:num w:numId="32">
    <w:abstractNumId w:val="44"/>
  </w:num>
  <w:num w:numId="33">
    <w:abstractNumId w:val="10"/>
  </w:num>
  <w:num w:numId="34">
    <w:abstractNumId w:val="39"/>
  </w:num>
  <w:num w:numId="35">
    <w:abstractNumId w:val="1"/>
  </w:num>
  <w:num w:numId="36">
    <w:abstractNumId w:val="35"/>
  </w:num>
  <w:num w:numId="37">
    <w:abstractNumId w:val="37"/>
  </w:num>
  <w:num w:numId="38">
    <w:abstractNumId w:val="2"/>
  </w:num>
  <w:num w:numId="39">
    <w:abstractNumId w:val="22"/>
  </w:num>
  <w:num w:numId="40">
    <w:abstractNumId w:val="14"/>
  </w:num>
  <w:num w:numId="41">
    <w:abstractNumId w:val="9"/>
  </w:num>
  <w:num w:numId="42">
    <w:abstractNumId w:val="6"/>
  </w:num>
  <w:num w:numId="43">
    <w:abstractNumId w:val="36"/>
  </w:num>
  <w:num w:numId="44">
    <w:abstractNumId w:val="16"/>
  </w:num>
  <w:num w:numId="45">
    <w:abstractNumId w:val="1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D1"/>
    <w:rsid w:val="00030F5B"/>
    <w:rsid w:val="00053827"/>
    <w:rsid w:val="000A180D"/>
    <w:rsid w:val="000D2AEE"/>
    <w:rsid w:val="000F14A1"/>
    <w:rsid w:val="000F5D1C"/>
    <w:rsid w:val="001053B9"/>
    <w:rsid w:val="00120E0F"/>
    <w:rsid w:val="00136B8E"/>
    <w:rsid w:val="001652D9"/>
    <w:rsid w:val="001A2A5B"/>
    <w:rsid w:val="001F56B4"/>
    <w:rsid w:val="001F5A92"/>
    <w:rsid w:val="001F6A0C"/>
    <w:rsid w:val="001F6E7B"/>
    <w:rsid w:val="00224B3D"/>
    <w:rsid w:val="00255A83"/>
    <w:rsid w:val="00257CC5"/>
    <w:rsid w:val="003853DA"/>
    <w:rsid w:val="003B4C73"/>
    <w:rsid w:val="003D125D"/>
    <w:rsid w:val="003E300E"/>
    <w:rsid w:val="003F5A7D"/>
    <w:rsid w:val="0040478A"/>
    <w:rsid w:val="00417934"/>
    <w:rsid w:val="00423F0F"/>
    <w:rsid w:val="00442CF8"/>
    <w:rsid w:val="00443684"/>
    <w:rsid w:val="00462346"/>
    <w:rsid w:val="00465A3F"/>
    <w:rsid w:val="00497867"/>
    <w:rsid w:val="004A1077"/>
    <w:rsid w:val="004B57FC"/>
    <w:rsid w:val="004D10ED"/>
    <w:rsid w:val="004E66A5"/>
    <w:rsid w:val="0050383A"/>
    <w:rsid w:val="0051719A"/>
    <w:rsid w:val="00522BA2"/>
    <w:rsid w:val="00524C5E"/>
    <w:rsid w:val="0052625D"/>
    <w:rsid w:val="0052770D"/>
    <w:rsid w:val="00532B7B"/>
    <w:rsid w:val="00547762"/>
    <w:rsid w:val="00551C36"/>
    <w:rsid w:val="00574167"/>
    <w:rsid w:val="00585F0C"/>
    <w:rsid w:val="00596034"/>
    <w:rsid w:val="00596FCC"/>
    <w:rsid w:val="005D4B40"/>
    <w:rsid w:val="00626724"/>
    <w:rsid w:val="0065135A"/>
    <w:rsid w:val="00656522"/>
    <w:rsid w:val="00683B60"/>
    <w:rsid w:val="006911B2"/>
    <w:rsid w:val="00696D17"/>
    <w:rsid w:val="006A4AEC"/>
    <w:rsid w:val="006D3812"/>
    <w:rsid w:val="0076098E"/>
    <w:rsid w:val="007761BE"/>
    <w:rsid w:val="00790F67"/>
    <w:rsid w:val="007912A1"/>
    <w:rsid w:val="00791484"/>
    <w:rsid w:val="00797AAE"/>
    <w:rsid w:val="007E02D3"/>
    <w:rsid w:val="007E3E86"/>
    <w:rsid w:val="00806489"/>
    <w:rsid w:val="00806C50"/>
    <w:rsid w:val="00811A4D"/>
    <w:rsid w:val="00825859"/>
    <w:rsid w:val="00845AEE"/>
    <w:rsid w:val="008509D6"/>
    <w:rsid w:val="0086485B"/>
    <w:rsid w:val="008A5679"/>
    <w:rsid w:val="008A616E"/>
    <w:rsid w:val="008B65CF"/>
    <w:rsid w:val="008C7EA7"/>
    <w:rsid w:val="008E32E2"/>
    <w:rsid w:val="009102B2"/>
    <w:rsid w:val="00931517"/>
    <w:rsid w:val="0093252B"/>
    <w:rsid w:val="00932D07"/>
    <w:rsid w:val="009375F0"/>
    <w:rsid w:val="00950B7F"/>
    <w:rsid w:val="0096138C"/>
    <w:rsid w:val="0096724F"/>
    <w:rsid w:val="00996599"/>
    <w:rsid w:val="009A42A0"/>
    <w:rsid w:val="009D44BE"/>
    <w:rsid w:val="00A046AD"/>
    <w:rsid w:val="00A17198"/>
    <w:rsid w:val="00A21456"/>
    <w:rsid w:val="00A263B5"/>
    <w:rsid w:val="00A43A5C"/>
    <w:rsid w:val="00A51D0D"/>
    <w:rsid w:val="00AA2930"/>
    <w:rsid w:val="00AA2F52"/>
    <w:rsid w:val="00AE0795"/>
    <w:rsid w:val="00AE5126"/>
    <w:rsid w:val="00AF6C7B"/>
    <w:rsid w:val="00B1446A"/>
    <w:rsid w:val="00B36ADF"/>
    <w:rsid w:val="00B5760B"/>
    <w:rsid w:val="00BC0391"/>
    <w:rsid w:val="00C24CD2"/>
    <w:rsid w:val="00C3041A"/>
    <w:rsid w:val="00C763D6"/>
    <w:rsid w:val="00CA0559"/>
    <w:rsid w:val="00CB254B"/>
    <w:rsid w:val="00CF3C82"/>
    <w:rsid w:val="00D07095"/>
    <w:rsid w:val="00D246CB"/>
    <w:rsid w:val="00D46BE5"/>
    <w:rsid w:val="00D80B24"/>
    <w:rsid w:val="00D86951"/>
    <w:rsid w:val="00D91E20"/>
    <w:rsid w:val="00DD0BD1"/>
    <w:rsid w:val="00DD4691"/>
    <w:rsid w:val="00DF370B"/>
    <w:rsid w:val="00E66194"/>
    <w:rsid w:val="00E8102D"/>
    <w:rsid w:val="00EE2568"/>
    <w:rsid w:val="00F20B63"/>
    <w:rsid w:val="00F240E2"/>
    <w:rsid w:val="00F275CD"/>
    <w:rsid w:val="00F60560"/>
    <w:rsid w:val="00F90D46"/>
    <w:rsid w:val="00FB28A9"/>
    <w:rsid w:val="00FC2A11"/>
    <w:rsid w:val="00FC739F"/>
    <w:rsid w:val="00FE036D"/>
    <w:rsid w:val="00FF4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D0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rsid w:val="00DD0BD1"/>
    <w:rPr>
      <w:rFonts w:ascii="Arial" w:hAnsi="Arial"/>
      <w:sz w:val="28"/>
    </w:rPr>
  </w:style>
  <w:style w:type="paragraph" w:styleId="BalloonText">
    <w:name w:val="Balloon Text"/>
    <w:basedOn w:val="Normal"/>
    <w:link w:val="BalloonTextChar"/>
    <w:rsid w:val="00DD0BD1"/>
    <w:rPr>
      <w:rFonts w:ascii="Tahoma" w:hAnsi="Tahoma" w:cs="Tahoma"/>
      <w:sz w:val="16"/>
      <w:szCs w:val="16"/>
    </w:rPr>
  </w:style>
  <w:style w:type="character" w:customStyle="1" w:styleId="BalloonTextChar">
    <w:name w:val="Balloon Text Char"/>
    <w:basedOn w:val="DefaultParagraphFont"/>
    <w:link w:val="BalloonText"/>
    <w:rsid w:val="00DD0BD1"/>
    <w:rPr>
      <w:rFonts w:ascii="Tahoma" w:hAnsi="Tahoma" w:cs="Tahoma"/>
      <w:sz w:val="16"/>
      <w:szCs w:val="16"/>
    </w:rPr>
  </w:style>
  <w:style w:type="character" w:customStyle="1" w:styleId="Heading1Char">
    <w:name w:val="Heading 1 Char"/>
    <w:basedOn w:val="DefaultParagraphFont"/>
    <w:link w:val="Heading1"/>
    <w:rsid w:val="00DD0BD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F56B4"/>
    <w:pPr>
      <w:spacing w:before="100" w:beforeAutospacing="1" w:after="100" w:afterAutospacing="1"/>
    </w:pPr>
  </w:style>
  <w:style w:type="character" w:customStyle="1" w:styleId="apple-converted-space">
    <w:name w:val="apple-converted-space"/>
    <w:basedOn w:val="DefaultParagraphFont"/>
    <w:rsid w:val="00522BA2"/>
  </w:style>
  <w:style w:type="character" w:styleId="Emphasis">
    <w:name w:val="Emphasis"/>
    <w:basedOn w:val="DefaultParagraphFont"/>
    <w:uiPriority w:val="20"/>
    <w:qFormat/>
    <w:rsid w:val="00522BA2"/>
    <w:rPr>
      <w:i/>
      <w:iCs/>
    </w:rPr>
  </w:style>
  <w:style w:type="paragraph" w:styleId="ListParagraph">
    <w:name w:val="List Paragraph"/>
    <w:basedOn w:val="Normal"/>
    <w:uiPriority w:val="34"/>
    <w:qFormat/>
    <w:rsid w:val="00F20B63"/>
    <w:pPr>
      <w:ind w:left="720"/>
      <w:contextualSpacing/>
    </w:pPr>
  </w:style>
  <w:style w:type="paragraph" w:styleId="Header">
    <w:name w:val="header"/>
    <w:basedOn w:val="Normal"/>
    <w:link w:val="HeaderChar"/>
    <w:rsid w:val="00532B7B"/>
    <w:pPr>
      <w:tabs>
        <w:tab w:val="center" w:pos="4513"/>
        <w:tab w:val="right" w:pos="9026"/>
      </w:tabs>
    </w:pPr>
  </w:style>
  <w:style w:type="character" w:customStyle="1" w:styleId="HeaderChar">
    <w:name w:val="Header Char"/>
    <w:basedOn w:val="DefaultParagraphFont"/>
    <w:link w:val="Header"/>
    <w:rsid w:val="00532B7B"/>
    <w:rPr>
      <w:sz w:val="24"/>
      <w:szCs w:val="24"/>
    </w:rPr>
  </w:style>
  <w:style w:type="paragraph" w:styleId="Footer">
    <w:name w:val="footer"/>
    <w:basedOn w:val="Normal"/>
    <w:link w:val="FooterChar"/>
    <w:uiPriority w:val="99"/>
    <w:rsid w:val="00532B7B"/>
    <w:pPr>
      <w:tabs>
        <w:tab w:val="center" w:pos="4513"/>
        <w:tab w:val="right" w:pos="9026"/>
      </w:tabs>
    </w:pPr>
  </w:style>
  <w:style w:type="character" w:customStyle="1" w:styleId="FooterChar">
    <w:name w:val="Footer Char"/>
    <w:basedOn w:val="DefaultParagraphFont"/>
    <w:link w:val="Footer"/>
    <w:uiPriority w:val="99"/>
    <w:rsid w:val="00532B7B"/>
    <w:rPr>
      <w:sz w:val="24"/>
      <w:szCs w:val="24"/>
    </w:rPr>
  </w:style>
  <w:style w:type="table" w:styleId="TableGrid">
    <w:name w:val="Table Grid"/>
    <w:basedOn w:val="TableNormal"/>
    <w:rsid w:val="000F5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85F0C"/>
    <w:pPr>
      <w:spacing w:line="276" w:lineRule="auto"/>
      <w:outlineLvl w:val="9"/>
    </w:pPr>
    <w:rPr>
      <w:lang w:val="en-US" w:eastAsia="ja-JP"/>
    </w:rPr>
  </w:style>
  <w:style w:type="paragraph" w:styleId="TOC1">
    <w:name w:val="toc 1"/>
    <w:basedOn w:val="Normal"/>
    <w:next w:val="Normal"/>
    <w:autoRedefine/>
    <w:uiPriority w:val="39"/>
    <w:rsid w:val="00585F0C"/>
    <w:pPr>
      <w:spacing w:after="100"/>
    </w:pPr>
  </w:style>
  <w:style w:type="character" w:styleId="Hyperlink">
    <w:name w:val="Hyperlink"/>
    <w:basedOn w:val="DefaultParagraphFont"/>
    <w:uiPriority w:val="99"/>
    <w:unhideWhenUsed/>
    <w:rsid w:val="00585F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D0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
    <w:name w:val="Style4"/>
    <w:basedOn w:val="DefaultParagraphFont"/>
    <w:uiPriority w:val="1"/>
    <w:rsid w:val="00DD0BD1"/>
    <w:rPr>
      <w:rFonts w:ascii="Arial" w:hAnsi="Arial"/>
      <w:sz w:val="28"/>
    </w:rPr>
  </w:style>
  <w:style w:type="paragraph" w:styleId="BalloonText">
    <w:name w:val="Balloon Text"/>
    <w:basedOn w:val="Normal"/>
    <w:link w:val="BalloonTextChar"/>
    <w:rsid w:val="00DD0BD1"/>
    <w:rPr>
      <w:rFonts w:ascii="Tahoma" w:hAnsi="Tahoma" w:cs="Tahoma"/>
      <w:sz w:val="16"/>
      <w:szCs w:val="16"/>
    </w:rPr>
  </w:style>
  <w:style w:type="character" w:customStyle="1" w:styleId="BalloonTextChar">
    <w:name w:val="Balloon Text Char"/>
    <w:basedOn w:val="DefaultParagraphFont"/>
    <w:link w:val="BalloonText"/>
    <w:rsid w:val="00DD0BD1"/>
    <w:rPr>
      <w:rFonts w:ascii="Tahoma" w:hAnsi="Tahoma" w:cs="Tahoma"/>
      <w:sz w:val="16"/>
      <w:szCs w:val="16"/>
    </w:rPr>
  </w:style>
  <w:style w:type="character" w:customStyle="1" w:styleId="Heading1Char">
    <w:name w:val="Heading 1 Char"/>
    <w:basedOn w:val="DefaultParagraphFont"/>
    <w:link w:val="Heading1"/>
    <w:rsid w:val="00DD0BD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F56B4"/>
    <w:pPr>
      <w:spacing w:before="100" w:beforeAutospacing="1" w:after="100" w:afterAutospacing="1"/>
    </w:pPr>
  </w:style>
  <w:style w:type="character" w:customStyle="1" w:styleId="apple-converted-space">
    <w:name w:val="apple-converted-space"/>
    <w:basedOn w:val="DefaultParagraphFont"/>
    <w:rsid w:val="00522BA2"/>
  </w:style>
  <w:style w:type="character" w:styleId="Emphasis">
    <w:name w:val="Emphasis"/>
    <w:basedOn w:val="DefaultParagraphFont"/>
    <w:uiPriority w:val="20"/>
    <w:qFormat/>
    <w:rsid w:val="00522BA2"/>
    <w:rPr>
      <w:i/>
      <w:iCs/>
    </w:rPr>
  </w:style>
  <w:style w:type="paragraph" w:styleId="ListParagraph">
    <w:name w:val="List Paragraph"/>
    <w:basedOn w:val="Normal"/>
    <w:uiPriority w:val="34"/>
    <w:qFormat/>
    <w:rsid w:val="00F20B63"/>
    <w:pPr>
      <w:ind w:left="720"/>
      <w:contextualSpacing/>
    </w:pPr>
  </w:style>
  <w:style w:type="paragraph" w:styleId="Header">
    <w:name w:val="header"/>
    <w:basedOn w:val="Normal"/>
    <w:link w:val="HeaderChar"/>
    <w:rsid w:val="00532B7B"/>
    <w:pPr>
      <w:tabs>
        <w:tab w:val="center" w:pos="4513"/>
        <w:tab w:val="right" w:pos="9026"/>
      </w:tabs>
    </w:pPr>
  </w:style>
  <w:style w:type="character" w:customStyle="1" w:styleId="HeaderChar">
    <w:name w:val="Header Char"/>
    <w:basedOn w:val="DefaultParagraphFont"/>
    <w:link w:val="Header"/>
    <w:rsid w:val="00532B7B"/>
    <w:rPr>
      <w:sz w:val="24"/>
      <w:szCs w:val="24"/>
    </w:rPr>
  </w:style>
  <w:style w:type="paragraph" w:styleId="Footer">
    <w:name w:val="footer"/>
    <w:basedOn w:val="Normal"/>
    <w:link w:val="FooterChar"/>
    <w:uiPriority w:val="99"/>
    <w:rsid w:val="00532B7B"/>
    <w:pPr>
      <w:tabs>
        <w:tab w:val="center" w:pos="4513"/>
        <w:tab w:val="right" w:pos="9026"/>
      </w:tabs>
    </w:pPr>
  </w:style>
  <w:style w:type="character" w:customStyle="1" w:styleId="FooterChar">
    <w:name w:val="Footer Char"/>
    <w:basedOn w:val="DefaultParagraphFont"/>
    <w:link w:val="Footer"/>
    <w:uiPriority w:val="99"/>
    <w:rsid w:val="00532B7B"/>
    <w:rPr>
      <w:sz w:val="24"/>
      <w:szCs w:val="24"/>
    </w:rPr>
  </w:style>
  <w:style w:type="table" w:styleId="TableGrid">
    <w:name w:val="Table Grid"/>
    <w:basedOn w:val="TableNormal"/>
    <w:rsid w:val="000F5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85F0C"/>
    <w:pPr>
      <w:spacing w:line="276" w:lineRule="auto"/>
      <w:outlineLvl w:val="9"/>
    </w:pPr>
    <w:rPr>
      <w:lang w:val="en-US" w:eastAsia="ja-JP"/>
    </w:rPr>
  </w:style>
  <w:style w:type="paragraph" w:styleId="TOC1">
    <w:name w:val="toc 1"/>
    <w:basedOn w:val="Normal"/>
    <w:next w:val="Normal"/>
    <w:autoRedefine/>
    <w:uiPriority w:val="39"/>
    <w:rsid w:val="00585F0C"/>
    <w:pPr>
      <w:spacing w:after="100"/>
    </w:pPr>
  </w:style>
  <w:style w:type="character" w:styleId="Hyperlink">
    <w:name w:val="Hyperlink"/>
    <w:basedOn w:val="DefaultParagraphFont"/>
    <w:uiPriority w:val="99"/>
    <w:unhideWhenUsed/>
    <w:rsid w:val="00585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1541">
      <w:bodyDiv w:val="1"/>
      <w:marLeft w:val="0"/>
      <w:marRight w:val="0"/>
      <w:marTop w:val="0"/>
      <w:marBottom w:val="0"/>
      <w:divBdr>
        <w:top w:val="none" w:sz="0" w:space="0" w:color="auto"/>
        <w:left w:val="none" w:sz="0" w:space="0" w:color="auto"/>
        <w:bottom w:val="none" w:sz="0" w:space="0" w:color="auto"/>
        <w:right w:val="none" w:sz="0" w:space="0" w:color="auto"/>
      </w:divBdr>
    </w:div>
    <w:div w:id="17483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hyperlink" Target="file:///H:\PROJECT%20-%20Develop%20a%20Disability%20Access%20and%20Inclusion%20Plan\Disability%20Access%20and%20Inclusion%20Plan%202013%20-%202017.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hyperlink" Target="file:///H:\PROJECT%20-%20Develop%20a%20Disability%20Access%20and%20Inclusion%20Plan\Disability%20Access%20and%20Inclusion%20Plan%202013%20-%202017.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H:\PROJECT%20-%20Develop%20a%20Disability%20Access%20and%20Inclusion%20Plan\Disability%20Access%20and%20Inclusion%20Plan%202013%20-%202017.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H:\PROJECT%20-%20Develop%20a%20Disability%20Access%20and%20Inclusion%20Plan\Disability%20Access%20and%20Inclusion%20Plan%202013%20-%202017.doc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H:\PROJECT%20-%20Develop%20a%20Disability%20Access%20and%20Inclusion%20Plan\Disability%20Access%20and%20Inclusion%20Plan%202013%20-%202017.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01"/>
    <w:rsid w:val="00161323"/>
    <w:rsid w:val="003A2924"/>
    <w:rsid w:val="0053706E"/>
    <w:rsid w:val="005A298E"/>
    <w:rsid w:val="005D4AF5"/>
    <w:rsid w:val="005F5031"/>
    <w:rsid w:val="005F6E44"/>
    <w:rsid w:val="005F7C01"/>
    <w:rsid w:val="00606C50"/>
    <w:rsid w:val="006A6FDC"/>
    <w:rsid w:val="006E7510"/>
    <w:rsid w:val="00894DAB"/>
    <w:rsid w:val="0090468C"/>
    <w:rsid w:val="00B52C95"/>
    <w:rsid w:val="00BA3723"/>
    <w:rsid w:val="00BD33FD"/>
    <w:rsid w:val="00C4110D"/>
    <w:rsid w:val="00C76139"/>
    <w:rsid w:val="00D82082"/>
    <w:rsid w:val="00EA5628"/>
    <w:rsid w:val="00EB1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10D"/>
    <w:rPr>
      <w:color w:val="808080"/>
    </w:rPr>
  </w:style>
  <w:style w:type="paragraph" w:customStyle="1" w:styleId="9359CB4CEEC9436EA912A9452567282C">
    <w:name w:val="9359CB4CEEC9436EA912A9452567282C"/>
    <w:rsid w:val="005F7C01"/>
  </w:style>
  <w:style w:type="paragraph" w:customStyle="1" w:styleId="A7D73E0B6C0C4FD195BCF2974FFC2FDA">
    <w:name w:val="A7D73E0B6C0C4FD195BCF2974FFC2FDA"/>
    <w:rsid w:val="005F7C01"/>
  </w:style>
  <w:style w:type="paragraph" w:customStyle="1" w:styleId="F8EEFA5C48EA425C909E4E2F1987E83F">
    <w:name w:val="F8EEFA5C48EA425C909E4E2F1987E83F"/>
    <w:rsid w:val="005F7C01"/>
  </w:style>
  <w:style w:type="paragraph" w:customStyle="1" w:styleId="BDA105F951D84788A4D7082D82AE8051">
    <w:name w:val="BDA105F951D84788A4D7082D82AE8051"/>
    <w:rsid w:val="005F7C01"/>
  </w:style>
  <w:style w:type="paragraph" w:customStyle="1" w:styleId="0F201B06B2244CDC8E7B68199472DC0F">
    <w:name w:val="0F201B06B2244CDC8E7B68199472DC0F"/>
    <w:rsid w:val="005F7C01"/>
  </w:style>
  <w:style w:type="paragraph" w:customStyle="1" w:styleId="56DEAD5694764E8D8B17D690CC79835E">
    <w:name w:val="56DEAD5694764E8D8B17D690CC79835E"/>
    <w:rsid w:val="005F7C01"/>
  </w:style>
  <w:style w:type="paragraph" w:customStyle="1" w:styleId="D4117590FC7E49C4AE6CCA77AFDFA8E3">
    <w:name w:val="D4117590FC7E49C4AE6CCA77AFDFA8E3"/>
    <w:rsid w:val="00C4110D"/>
  </w:style>
  <w:style w:type="paragraph" w:customStyle="1" w:styleId="252D55D28F2943F59D52A0F39D290627">
    <w:name w:val="252D55D28F2943F59D52A0F39D290627"/>
    <w:rsid w:val="00C411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10D"/>
    <w:rPr>
      <w:color w:val="808080"/>
    </w:rPr>
  </w:style>
  <w:style w:type="paragraph" w:customStyle="1" w:styleId="9359CB4CEEC9436EA912A9452567282C">
    <w:name w:val="9359CB4CEEC9436EA912A9452567282C"/>
    <w:rsid w:val="005F7C01"/>
  </w:style>
  <w:style w:type="paragraph" w:customStyle="1" w:styleId="A7D73E0B6C0C4FD195BCF2974FFC2FDA">
    <w:name w:val="A7D73E0B6C0C4FD195BCF2974FFC2FDA"/>
    <w:rsid w:val="005F7C01"/>
  </w:style>
  <w:style w:type="paragraph" w:customStyle="1" w:styleId="F8EEFA5C48EA425C909E4E2F1987E83F">
    <w:name w:val="F8EEFA5C48EA425C909E4E2F1987E83F"/>
    <w:rsid w:val="005F7C01"/>
  </w:style>
  <w:style w:type="paragraph" w:customStyle="1" w:styleId="BDA105F951D84788A4D7082D82AE8051">
    <w:name w:val="BDA105F951D84788A4D7082D82AE8051"/>
    <w:rsid w:val="005F7C01"/>
  </w:style>
  <w:style w:type="paragraph" w:customStyle="1" w:styleId="0F201B06B2244CDC8E7B68199472DC0F">
    <w:name w:val="0F201B06B2244CDC8E7B68199472DC0F"/>
    <w:rsid w:val="005F7C01"/>
  </w:style>
  <w:style w:type="paragraph" w:customStyle="1" w:styleId="56DEAD5694764E8D8B17D690CC79835E">
    <w:name w:val="56DEAD5694764E8D8B17D690CC79835E"/>
    <w:rsid w:val="005F7C01"/>
  </w:style>
  <w:style w:type="paragraph" w:customStyle="1" w:styleId="D4117590FC7E49C4AE6CCA77AFDFA8E3">
    <w:name w:val="D4117590FC7E49C4AE6CCA77AFDFA8E3"/>
    <w:rsid w:val="00C4110D"/>
  </w:style>
  <w:style w:type="paragraph" w:customStyle="1" w:styleId="252D55D28F2943F59D52A0F39D290627">
    <w:name w:val="252D55D28F2943F59D52A0F39D290627"/>
    <w:rsid w:val="00C41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C9E5-5983-474B-95C1-A6C3E5D6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2499</Words>
  <Characters>16273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18735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Hassan</dc:creator>
  <cp:lastModifiedBy>Damien Hassan</cp:lastModifiedBy>
  <cp:revision>3</cp:revision>
  <cp:lastPrinted>2012-11-15T02:00:00Z</cp:lastPrinted>
  <dcterms:created xsi:type="dcterms:W3CDTF">2012-11-15T01:59:00Z</dcterms:created>
  <dcterms:modified xsi:type="dcterms:W3CDTF">2012-11-15T02:00:00Z</dcterms:modified>
</cp:coreProperties>
</file>